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54" w:rsidRPr="000D0C7C" w:rsidRDefault="00C33454" w:rsidP="00735B1D">
      <w:pPr>
        <w:rPr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866BE" w:rsidRPr="000D0C7C" w:rsidTr="00FD752A">
        <w:tc>
          <w:tcPr>
            <w:tcW w:w="5000" w:type="pct"/>
          </w:tcPr>
          <w:p w:rsidR="005E2263" w:rsidRPr="000D0C7C" w:rsidRDefault="00BA38A3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Tamoxifen Preparation and Administration</w:t>
            </w:r>
          </w:p>
        </w:tc>
      </w:tr>
    </w:tbl>
    <w:p w:rsidR="003B00EF" w:rsidRPr="000D0C7C" w:rsidRDefault="003B00EF" w:rsidP="00735B1D">
      <w:pPr>
        <w:rPr>
          <w:rFonts w:ascii="Verdana" w:hAnsi="Verdana"/>
          <w:sz w:val="20"/>
          <w:szCs w:val="20"/>
          <w:lang w:val="en-US"/>
        </w:rPr>
      </w:pPr>
    </w:p>
    <w:p w:rsidR="003B00EF" w:rsidRPr="000D0C7C" w:rsidRDefault="00713CFD" w:rsidP="00735B1D">
      <w:pPr>
        <w:rPr>
          <w:rFonts w:ascii="Verdana" w:hAnsi="Verdana"/>
          <w:sz w:val="20"/>
          <w:szCs w:val="20"/>
          <w:lang w:val="en-US"/>
        </w:rPr>
      </w:pPr>
      <w:r w:rsidRPr="000D0C7C">
        <w:rPr>
          <w:rFonts w:ascii="Verdana" w:hAnsi="Verdana"/>
          <w:sz w:val="20"/>
          <w:szCs w:val="20"/>
          <w:lang w:val="en-US"/>
        </w:rPr>
        <w:t>Table of contents</w:t>
      </w:r>
    </w:p>
    <w:p w:rsidR="00713CFD" w:rsidRPr="000D0C7C" w:rsidRDefault="00713CFD" w:rsidP="00735B1D">
      <w:pPr>
        <w:rPr>
          <w:rFonts w:ascii="Verdana" w:hAnsi="Verdana"/>
          <w:sz w:val="20"/>
          <w:szCs w:val="20"/>
          <w:lang w:val="en-US"/>
        </w:rPr>
      </w:pPr>
    </w:p>
    <w:p w:rsidR="00C238C5" w:rsidRDefault="003B00EF">
      <w:pPr>
        <w:pStyle w:val="TM1"/>
        <w:tabs>
          <w:tab w:val="left" w:pos="440"/>
          <w:tab w:val="right" w:leader="hyphen" w:pos="9344"/>
        </w:tabs>
        <w:rPr>
          <w:rFonts w:ascii="Calibri" w:hAnsi="Calibri"/>
          <w:noProof/>
          <w:szCs w:val="22"/>
        </w:rPr>
      </w:pPr>
      <w:r w:rsidRPr="000D0C7C">
        <w:rPr>
          <w:rFonts w:ascii="Verdana" w:hAnsi="Verdana"/>
          <w:sz w:val="20"/>
          <w:szCs w:val="20"/>
          <w:lang w:val="en-US"/>
        </w:rPr>
        <w:fldChar w:fldCharType="begin"/>
      </w:r>
      <w:r w:rsidRPr="000D0C7C">
        <w:rPr>
          <w:rFonts w:ascii="Verdana" w:hAnsi="Verdana"/>
          <w:sz w:val="20"/>
          <w:szCs w:val="20"/>
          <w:lang w:val="en-US"/>
        </w:rPr>
        <w:instrText xml:space="preserve"> TOC \o "1-3" \h \z \u </w:instrText>
      </w:r>
      <w:r w:rsidRPr="000D0C7C">
        <w:rPr>
          <w:rFonts w:ascii="Verdana" w:hAnsi="Verdana"/>
          <w:sz w:val="20"/>
          <w:szCs w:val="20"/>
          <w:lang w:val="en-US"/>
        </w:rPr>
        <w:fldChar w:fldCharType="separate"/>
      </w:r>
      <w:hyperlink w:anchor="_Toc302555327" w:history="1">
        <w:r w:rsidR="00C238C5" w:rsidRPr="00044054">
          <w:rPr>
            <w:rStyle w:val="Lienhypertexte"/>
            <w:noProof/>
          </w:rPr>
          <w:t>1.</w:t>
        </w:r>
        <w:r w:rsidR="00C238C5">
          <w:rPr>
            <w:rFonts w:ascii="Calibri" w:hAnsi="Calibri"/>
            <w:noProof/>
            <w:szCs w:val="22"/>
          </w:rPr>
          <w:tab/>
        </w:r>
        <w:r w:rsidR="00C238C5" w:rsidRPr="00044054">
          <w:rPr>
            <w:rStyle w:val="Lienhypertexte"/>
            <w:noProof/>
          </w:rPr>
          <w:t>Purpose</w:t>
        </w:r>
        <w:r w:rsidR="00C238C5">
          <w:rPr>
            <w:noProof/>
            <w:webHidden/>
          </w:rPr>
          <w:tab/>
        </w:r>
        <w:r w:rsidR="00C238C5">
          <w:rPr>
            <w:noProof/>
            <w:webHidden/>
          </w:rPr>
          <w:fldChar w:fldCharType="begin"/>
        </w:r>
        <w:r w:rsidR="00C238C5">
          <w:rPr>
            <w:noProof/>
            <w:webHidden/>
          </w:rPr>
          <w:instrText xml:space="preserve"> PAGEREF _Toc302555327 \h </w:instrText>
        </w:r>
        <w:r w:rsidR="00C238C5">
          <w:rPr>
            <w:noProof/>
            <w:webHidden/>
          </w:rPr>
        </w:r>
        <w:r w:rsidR="00C238C5">
          <w:rPr>
            <w:noProof/>
            <w:webHidden/>
          </w:rPr>
          <w:fldChar w:fldCharType="separate"/>
        </w:r>
        <w:r w:rsidR="0027587E">
          <w:rPr>
            <w:noProof/>
            <w:webHidden/>
          </w:rPr>
          <w:t>2</w:t>
        </w:r>
        <w:r w:rsidR="00C238C5">
          <w:rPr>
            <w:noProof/>
            <w:webHidden/>
          </w:rPr>
          <w:fldChar w:fldCharType="end"/>
        </w:r>
      </w:hyperlink>
    </w:p>
    <w:p w:rsidR="00C238C5" w:rsidRDefault="007F7082">
      <w:pPr>
        <w:pStyle w:val="TM1"/>
        <w:tabs>
          <w:tab w:val="left" w:pos="440"/>
          <w:tab w:val="right" w:leader="hyphen" w:pos="9344"/>
        </w:tabs>
        <w:rPr>
          <w:rFonts w:ascii="Calibri" w:hAnsi="Calibri"/>
          <w:noProof/>
          <w:szCs w:val="22"/>
        </w:rPr>
      </w:pPr>
      <w:hyperlink w:anchor="_Toc302555328" w:history="1">
        <w:r w:rsidR="00C238C5" w:rsidRPr="00044054">
          <w:rPr>
            <w:rStyle w:val="Lienhypertexte"/>
            <w:noProof/>
          </w:rPr>
          <w:t>2.</w:t>
        </w:r>
        <w:r w:rsidR="00C238C5">
          <w:rPr>
            <w:rFonts w:ascii="Calibri" w:hAnsi="Calibri"/>
            <w:noProof/>
            <w:szCs w:val="22"/>
          </w:rPr>
          <w:tab/>
        </w:r>
        <w:r w:rsidR="00C238C5" w:rsidRPr="00044054">
          <w:rPr>
            <w:rStyle w:val="Lienhypertexte"/>
            <w:noProof/>
          </w:rPr>
          <w:t>Instruction</w:t>
        </w:r>
        <w:r w:rsidR="00C238C5">
          <w:rPr>
            <w:noProof/>
            <w:webHidden/>
          </w:rPr>
          <w:tab/>
        </w:r>
        <w:r w:rsidR="00C238C5">
          <w:rPr>
            <w:noProof/>
            <w:webHidden/>
          </w:rPr>
          <w:fldChar w:fldCharType="begin"/>
        </w:r>
        <w:r w:rsidR="00C238C5">
          <w:rPr>
            <w:noProof/>
            <w:webHidden/>
          </w:rPr>
          <w:instrText xml:space="preserve"> PAGEREF _Toc302555328 \h </w:instrText>
        </w:r>
        <w:r w:rsidR="00C238C5">
          <w:rPr>
            <w:noProof/>
            <w:webHidden/>
          </w:rPr>
        </w:r>
        <w:r w:rsidR="00C238C5">
          <w:rPr>
            <w:noProof/>
            <w:webHidden/>
          </w:rPr>
          <w:fldChar w:fldCharType="separate"/>
        </w:r>
        <w:r w:rsidR="0027587E">
          <w:rPr>
            <w:noProof/>
            <w:webHidden/>
          </w:rPr>
          <w:t>2</w:t>
        </w:r>
        <w:r w:rsidR="00C238C5">
          <w:rPr>
            <w:noProof/>
            <w:webHidden/>
          </w:rPr>
          <w:fldChar w:fldCharType="end"/>
        </w:r>
      </w:hyperlink>
    </w:p>
    <w:p w:rsidR="00C238C5" w:rsidRDefault="007F7082">
      <w:pPr>
        <w:pStyle w:val="TM2"/>
        <w:tabs>
          <w:tab w:val="left" w:pos="880"/>
          <w:tab w:val="right" w:leader="hyphen" w:pos="9344"/>
        </w:tabs>
        <w:rPr>
          <w:rFonts w:ascii="Calibri" w:hAnsi="Calibri"/>
          <w:noProof/>
          <w:szCs w:val="22"/>
        </w:rPr>
      </w:pPr>
      <w:hyperlink w:anchor="_Toc302555329" w:history="1">
        <w:r w:rsidR="00C238C5" w:rsidRPr="00044054">
          <w:rPr>
            <w:rStyle w:val="Lienhypertexte"/>
            <w:noProof/>
          </w:rPr>
          <w:t>2.1</w:t>
        </w:r>
        <w:r w:rsidR="00C238C5">
          <w:rPr>
            <w:rFonts w:ascii="Calibri" w:hAnsi="Calibri"/>
            <w:noProof/>
            <w:szCs w:val="22"/>
          </w:rPr>
          <w:tab/>
        </w:r>
        <w:r w:rsidR="00C238C5" w:rsidRPr="00044054">
          <w:rPr>
            <w:rStyle w:val="Lienhypertexte"/>
            <w:noProof/>
          </w:rPr>
          <w:t>Preparation of Tamoxifen (10 mg/ml solution)</w:t>
        </w:r>
        <w:r w:rsidR="00C238C5">
          <w:rPr>
            <w:noProof/>
            <w:webHidden/>
          </w:rPr>
          <w:tab/>
        </w:r>
        <w:r w:rsidR="00C238C5">
          <w:rPr>
            <w:noProof/>
            <w:webHidden/>
          </w:rPr>
          <w:fldChar w:fldCharType="begin"/>
        </w:r>
        <w:r w:rsidR="00C238C5">
          <w:rPr>
            <w:noProof/>
            <w:webHidden/>
          </w:rPr>
          <w:instrText xml:space="preserve"> PAGEREF _Toc302555329 \h </w:instrText>
        </w:r>
        <w:r w:rsidR="00C238C5">
          <w:rPr>
            <w:noProof/>
            <w:webHidden/>
          </w:rPr>
        </w:r>
        <w:r w:rsidR="00C238C5">
          <w:rPr>
            <w:noProof/>
            <w:webHidden/>
          </w:rPr>
          <w:fldChar w:fldCharType="separate"/>
        </w:r>
        <w:r w:rsidR="0027587E">
          <w:rPr>
            <w:noProof/>
            <w:webHidden/>
          </w:rPr>
          <w:t>2</w:t>
        </w:r>
        <w:r w:rsidR="00C238C5">
          <w:rPr>
            <w:noProof/>
            <w:webHidden/>
          </w:rPr>
          <w:fldChar w:fldCharType="end"/>
        </w:r>
      </w:hyperlink>
    </w:p>
    <w:p w:rsidR="00C238C5" w:rsidRDefault="007F7082">
      <w:pPr>
        <w:pStyle w:val="TM2"/>
        <w:tabs>
          <w:tab w:val="left" w:pos="880"/>
          <w:tab w:val="right" w:leader="hyphen" w:pos="9344"/>
        </w:tabs>
        <w:rPr>
          <w:rFonts w:ascii="Calibri" w:hAnsi="Calibri"/>
          <w:noProof/>
          <w:szCs w:val="22"/>
        </w:rPr>
      </w:pPr>
      <w:hyperlink w:anchor="_Toc302555330" w:history="1">
        <w:r w:rsidR="00C238C5" w:rsidRPr="00044054">
          <w:rPr>
            <w:rStyle w:val="Lienhypertexte"/>
            <w:noProof/>
          </w:rPr>
          <w:t>2.2</w:t>
        </w:r>
        <w:r w:rsidR="00C238C5">
          <w:rPr>
            <w:rFonts w:ascii="Calibri" w:hAnsi="Calibri"/>
            <w:noProof/>
            <w:szCs w:val="22"/>
          </w:rPr>
          <w:tab/>
        </w:r>
        <w:r w:rsidR="00C238C5" w:rsidRPr="00044054">
          <w:rPr>
            <w:rStyle w:val="Lienhypertexte"/>
            <w:noProof/>
          </w:rPr>
          <w:t>Intraperitoneal injection</w:t>
        </w:r>
        <w:r w:rsidR="00C238C5">
          <w:rPr>
            <w:noProof/>
            <w:webHidden/>
          </w:rPr>
          <w:tab/>
        </w:r>
        <w:r w:rsidR="00C238C5">
          <w:rPr>
            <w:noProof/>
            <w:webHidden/>
          </w:rPr>
          <w:fldChar w:fldCharType="begin"/>
        </w:r>
        <w:r w:rsidR="00C238C5">
          <w:rPr>
            <w:noProof/>
            <w:webHidden/>
          </w:rPr>
          <w:instrText xml:space="preserve"> PAGEREF _Toc302555330 \h </w:instrText>
        </w:r>
        <w:r w:rsidR="00C238C5">
          <w:rPr>
            <w:noProof/>
            <w:webHidden/>
          </w:rPr>
        </w:r>
        <w:r w:rsidR="00C238C5">
          <w:rPr>
            <w:noProof/>
            <w:webHidden/>
          </w:rPr>
          <w:fldChar w:fldCharType="separate"/>
        </w:r>
        <w:r w:rsidR="0027587E">
          <w:rPr>
            <w:noProof/>
            <w:webHidden/>
          </w:rPr>
          <w:t>2</w:t>
        </w:r>
        <w:r w:rsidR="00C238C5">
          <w:rPr>
            <w:noProof/>
            <w:webHidden/>
          </w:rPr>
          <w:fldChar w:fldCharType="end"/>
        </w:r>
      </w:hyperlink>
    </w:p>
    <w:p w:rsidR="00C238C5" w:rsidRDefault="007F7082">
      <w:pPr>
        <w:pStyle w:val="TM1"/>
        <w:tabs>
          <w:tab w:val="left" w:pos="440"/>
          <w:tab w:val="right" w:leader="hyphen" w:pos="9344"/>
        </w:tabs>
        <w:rPr>
          <w:rFonts w:ascii="Calibri" w:hAnsi="Calibri"/>
          <w:noProof/>
          <w:szCs w:val="22"/>
        </w:rPr>
      </w:pPr>
      <w:hyperlink w:anchor="_Toc302555331" w:history="1">
        <w:r w:rsidR="00C238C5" w:rsidRPr="00044054">
          <w:rPr>
            <w:rStyle w:val="Lienhypertexte"/>
            <w:noProof/>
          </w:rPr>
          <w:t>3.</w:t>
        </w:r>
        <w:r w:rsidR="00C238C5">
          <w:rPr>
            <w:rFonts w:ascii="Calibri" w:hAnsi="Calibri"/>
            <w:noProof/>
            <w:szCs w:val="22"/>
          </w:rPr>
          <w:tab/>
        </w:r>
        <w:r w:rsidR="00C238C5" w:rsidRPr="00044054">
          <w:rPr>
            <w:rStyle w:val="Lienhypertexte"/>
            <w:noProof/>
          </w:rPr>
          <w:t>Reference</w:t>
        </w:r>
        <w:r w:rsidR="00C238C5">
          <w:rPr>
            <w:noProof/>
            <w:webHidden/>
          </w:rPr>
          <w:tab/>
        </w:r>
        <w:r w:rsidR="00C238C5">
          <w:rPr>
            <w:noProof/>
            <w:webHidden/>
          </w:rPr>
          <w:fldChar w:fldCharType="begin"/>
        </w:r>
        <w:r w:rsidR="00C238C5">
          <w:rPr>
            <w:noProof/>
            <w:webHidden/>
          </w:rPr>
          <w:instrText xml:space="preserve"> PAGEREF _Toc302555331 \h </w:instrText>
        </w:r>
        <w:r w:rsidR="00C238C5">
          <w:rPr>
            <w:noProof/>
            <w:webHidden/>
          </w:rPr>
        </w:r>
        <w:r w:rsidR="00C238C5">
          <w:rPr>
            <w:noProof/>
            <w:webHidden/>
          </w:rPr>
          <w:fldChar w:fldCharType="separate"/>
        </w:r>
        <w:r w:rsidR="0027587E">
          <w:rPr>
            <w:noProof/>
            <w:webHidden/>
          </w:rPr>
          <w:t>3</w:t>
        </w:r>
        <w:r w:rsidR="00C238C5">
          <w:rPr>
            <w:noProof/>
            <w:webHidden/>
          </w:rPr>
          <w:fldChar w:fldCharType="end"/>
        </w:r>
      </w:hyperlink>
    </w:p>
    <w:p w:rsidR="009344A7" w:rsidRDefault="003B00EF" w:rsidP="009344A7">
      <w:pPr>
        <w:rPr>
          <w:rFonts w:ascii="Verdana" w:hAnsi="Verdana"/>
          <w:sz w:val="20"/>
          <w:szCs w:val="20"/>
          <w:lang w:val="en-US"/>
        </w:rPr>
      </w:pPr>
      <w:r w:rsidRPr="000D0C7C">
        <w:rPr>
          <w:rFonts w:ascii="Verdana" w:hAnsi="Verdana"/>
          <w:sz w:val="20"/>
          <w:szCs w:val="20"/>
        </w:rPr>
        <w:fldChar w:fldCharType="end"/>
      </w:r>
    </w:p>
    <w:p w:rsidR="00267048" w:rsidRPr="009344A7" w:rsidRDefault="009344A7" w:rsidP="009344A7">
      <w:pPr>
        <w:pStyle w:val="Titre1"/>
        <w:rPr>
          <w:sz w:val="22"/>
          <w:szCs w:val="22"/>
        </w:rPr>
      </w:pPr>
      <w:r>
        <w:rPr>
          <w:szCs w:val="20"/>
        </w:rPr>
        <w:br w:type="page"/>
      </w:r>
      <w:bookmarkStart w:id="0" w:name="_Toc302555327"/>
      <w:r w:rsidR="00267048" w:rsidRPr="009344A7">
        <w:rPr>
          <w:sz w:val="22"/>
          <w:szCs w:val="22"/>
        </w:rPr>
        <w:t>Purpose</w:t>
      </w:r>
      <w:bookmarkEnd w:id="0"/>
    </w:p>
    <w:p w:rsidR="00243EFA" w:rsidRDefault="00BA38A3" w:rsidP="00243EFA">
      <w:pPr>
        <w:pStyle w:val="StyleTextepleinJustifi"/>
        <w:rPr>
          <w:sz w:val="22"/>
          <w:szCs w:val="22"/>
        </w:rPr>
      </w:pPr>
      <w:r>
        <w:rPr>
          <w:sz w:val="22"/>
          <w:szCs w:val="22"/>
        </w:rPr>
        <w:t>This instruction describes the preparation and injection</w:t>
      </w:r>
      <w:r w:rsidR="003C2529">
        <w:rPr>
          <w:sz w:val="22"/>
          <w:szCs w:val="22"/>
        </w:rPr>
        <w:t xml:space="preserve"> of Tamoxifen </w:t>
      </w:r>
      <w:r w:rsidR="009334D5">
        <w:rPr>
          <w:sz w:val="22"/>
          <w:szCs w:val="22"/>
        </w:rPr>
        <w:t xml:space="preserve">for induction </w:t>
      </w:r>
      <w:r w:rsidR="00DA6587">
        <w:rPr>
          <w:sz w:val="22"/>
          <w:szCs w:val="22"/>
        </w:rPr>
        <w:t xml:space="preserve">of </w:t>
      </w:r>
      <w:r w:rsidR="00947947">
        <w:rPr>
          <w:sz w:val="22"/>
          <w:szCs w:val="22"/>
        </w:rPr>
        <w:t xml:space="preserve">creER and </w:t>
      </w:r>
      <w:r w:rsidR="009334D5">
        <w:rPr>
          <w:sz w:val="22"/>
          <w:szCs w:val="22"/>
        </w:rPr>
        <w:t>creER</w:t>
      </w:r>
      <w:r w:rsidR="009334D5" w:rsidRPr="009334D5">
        <w:rPr>
          <w:sz w:val="22"/>
          <w:szCs w:val="22"/>
          <w:vertAlign w:val="superscript"/>
        </w:rPr>
        <w:t>T2</w:t>
      </w:r>
      <w:r w:rsidR="009334D5">
        <w:rPr>
          <w:sz w:val="22"/>
          <w:szCs w:val="22"/>
        </w:rPr>
        <w:t xml:space="preserve"> mediated recombination.</w:t>
      </w:r>
    </w:p>
    <w:p w:rsidR="00947947" w:rsidRDefault="00947947" w:rsidP="00947947">
      <w:pPr>
        <w:pStyle w:val="StyleTextepleinJustifi"/>
        <w:ind w:left="0"/>
        <w:rPr>
          <w:b/>
          <w:sz w:val="22"/>
          <w:szCs w:val="22"/>
        </w:rPr>
      </w:pPr>
    </w:p>
    <w:p w:rsidR="00947947" w:rsidRDefault="00947947" w:rsidP="00947947">
      <w:pPr>
        <w:pStyle w:val="StyleTextepleinJustifi"/>
        <w:ind w:left="0"/>
        <w:rPr>
          <w:b/>
          <w:sz w:val="22"/>
          <w:szCs w:val="22"/>
        </w:rPr>
      </w:pPr>
    </w:p>
    <w:p w:rsidR="00947947" w:rsidRPr="00947947" w:rsidRDefault="00947947" w:rsidP="00947947">
      <w:pPr>
        <w:pStyle w:val="StyleTextepleinJustifi"/>
        <w:ind w:left="0"/>
        <w:rPr>
          <w:b/>
          <w:sz w:val="22"/>
          <w:szCs w:val="22"/>
        </w:rPr>
      </w:pPr>
      <w:r w:rsidRPr="00947947">
        <w:rPr>
          <w:b/>
          <w:sz w:val="22"/>
          <w:szCs w:val="22"/>
        </w:rPr>
        <w:t>Note:</w:t>
      </w:r>
    </w:p>
    <w:p w:rsidR="00947947" w:rsidRDefault="00947947" w:rsidP="00947947">
      <w:pPr>
        <w:pStyle w:val="StyleTextepleinJustifi"/>
        <w:ind w:left="0"/>
        <w:rPr>
          <w:sz w:val="22"/>
          <w:szCs w:val="22"/>
        </w:rPr>
      </w:pPr>
      <w:r w:rsidRPr="00947947">
        <w:rPr>
          <w:sz w:val="22"/>
          <w:szCs w:val="22"/>
        </w:rPr>
        <w:t>CreER and CreER</w:t>
      </w:r>
      <w:r w:rsidRPr="00947947">
        <w:rPr>
          <w:sz w:val="22"/>
          <w:szCs w:val="22"/>
          <w:vertAlign w:val="superscript"/>
        </w:rPr>
        <w:t>T2</w:t>
      </w:r>
      <w:r w:rsidRPr="00947947">
        <w:rPr>
          <w:sz w:val="22"/>
          <w:szCs w:val="22"/>
        </w:rPr>
        <w:t xml:space="preserve"> proteins are chimeric recombinase, composed of the fusion of the Cre recombinase with the ligand binding domain of a mutated form of the estrogen receptor (ER). The ER or ER</w:t>
      </w:r>
      <w:r w:rsidRPr="00947947">
        <w:rPr>
          <w:sz w:val="22"/>
          <w:szCs w:val="22"/>
          <w:vertAlign w:val="superscript"/>
        </w:rPr>
        <w:t>T2</w:t>
      </w:r>
      <w:r w:rsidRPr="00947947">
        <w:rPr>
          <w:sz w:val="22"/>
          <w:szCs w:val="22"/>
        </w:rPr>
        <w:t xml:space="preserve"> domain is activated by the </w:t>
      </w:r>
      <w:r w:rsidRPr="00947947">
        <w:rPr>
          <w:b/>
          <w:sz w:val="22"/>
          <w:szCs w:val="22"/>
        </w:rPr>
        <w:t>synthetic ligand 4-OH tamoxifen</w:t>
      </w:r>
      <w:r w:rsidRPr="00947947">
        <w:rPr>
          <w:sz w:val="22"/>
          <w:szCs w:val="22"/>
        </w:rPr>
        <w:t>. After administration of tamoxifen, this drug is metabolized in the liver to 4-OH tamoxifen. The CreER/CreER</w:t>
      </w:r>
      <w:r w:rsidRPr="00947947">
        <w:rPr>
          <w:sz w:val="22"/>
          <w:szCs w:val="22"/>
          <w:vertAlign w:val="superscript"/>
        </w:rPr>
        <w:t>T2</w:t>
      </w:r>
      <w:r w:rsidRPr="00947947">
        <w:rPr>
          <w:sz w:val="22"/>
          <w:szCs w:val="22"/>
        </w:rPr>
        <w:t xml:space="preserve"> is then translocated from the cytoplasm to the nucleus.</w:t>
      </w:r>
    </w:p>
    <w:p w:rsidR="00947947" w:rsidRPr="00947947" w:rsidRDefault="00947947" w:rsidP="00947947">
      <w:pPr>
        <w:pStyle w:val="StyleTextepleinJustifi"/>
        <w:ind w:left="0"/>
        <w:rPr>
          <w:b/>
          <w:sz w:val="22"/>
          <w:szCs w:val="22"/>
        </w:rPr>
      </w:pPr>
      <w:r w:rsidRPr="00947947">
        <w:rPr>
          <w:b/>
          <w:sz w:val="22"/>
          <w:szCs w:val="22"/>
        </w:rPr>
        <w:t>This instruction is thus not relevant for induction of creER/creER</w:t>
      </w:r>
      <w:r w:rsidRPr="00947947">
        <w:rPr>
          <w:b/>
          <w:sz w:val="22"/>
          <w:szCs w:val="22"/>
          <w:vertAlign w:val="superscript"/>
        </w:rPr>
        <w:t>T2</w:t>
      </w:r>
      <w:r w:rsidRPr="00947947">
        <w:rPr>
          <w:b/>
          <w:sz w:val="22"/>
          <w:szCs w:val="22"/>
        </w:rPr>
        <w:t xml:space="preserve"> mediated recombination</w:t>
      </w:r>
      <w:r>
        <w:rPr>
          <w:b/>
          <w:sz w:val="22"/>
          <w:szCs w:val="22"/>
        </w:rPr>
        <w:t xml:space="preserve"> in cells culture</w:t>
      </w:r>
      <w:r w:rsidRPr="00947947">
        <w:rPr>
          <w:b/>
          <w:sz w:val="22"/>
          <w:szCs w:val="22"/>
        </w:rPr>
        <w:t>.</w:t>
      </w:r>
    </w:p>
    <w:p w:rsidR="00947947" w:rsidRPr="00947947" w:rsidRDefault="00947947" w:rsidP="00243EFA">
      <w:pPr>
        <w:pStyle w:val="StyleTextepleinJustifi"/>
        <w:rPr>
          <w:sz w:val="22"/>
          <w:szCs w:val="22"/>
          <w:lang w:val="en-GB"/>
        </w:rPr>
      </w:pPr>
    </w:p>
    <w:p w:rsidR="009334D5" w:rsidRPr="000D0C7C" w:rsidRDefault="009334D5" w:rsidP="00243EFA">
      <w:pPr>
        <w:pStyle w:val="StyleTextepleinJustifi"/>
        <w:rPr>
          <w:sz w:val="22"/>
          <w:szCs w:val="22"/>
        </w:rPr>
      </w:pPr>
    </w:p>
    <w:p w:rsidR="00383C2C" w:rsidRPr="000D0C7C" w:rsidRDefault="00383C2C" w:rsidP="000B6529">
      <w:pPr>
        <w:pStyle w:val="StyleTextepleinJustifi"/>
        <w:ind w:left="0"/>
        <w:rPr>
          <w:sz w:val="24"/>
          <w:szCs w:val="24"/>
        </w:rPr>
      </w:pPr>
    </w:p>
    <w:p w:rsidR="00267048" w:rsidRPr="000D0C7C" w:rsidRDefault="000B6529" w:rsidP="00267048">
      <w:pPr>
        <w:pStyle w:val="Titre1"/>
        <w:rPr>
          <w:sz w:val="22"/>
          <w:szCs w:val="22"/>
        </w:rPr>
      </w:pPr>
      <w:bookmarkStart w:id="1" w:name="_Toc302555328"/>
      <w:r w:rsidRPr="000D0C7C">
        <w:rPr>
          <w:sz w:val="22"/>
          <w:szCs w:val="22"/>
        </w:rPr>
        <w:t>Instruction</w:t>
      </w:r>
      <w:bookmarkEnd w:id="1"/>
    </w:p>
    <w:p w:rsidR="003C2529" w:rsidRDefault="003C2529" w:rsidP="003C2529">
      <w:pPr>
        <w:pStyle w:val="Titre2SOP"/>
      </w:pPr>
      <w:bookmarkStart w:id="2" w:name="_Toc302555329"/>
      <w:r w:rsidRPr="003C2529">
        <w:t>Preparation of Tamoxifen</w:t>
      </w:r>
      <w:r w:rsidR="00AD5666">
        <w:t xml:space="preserve"> (10 mg/ml solution)</w:t>
      </w:r>
      <w:bookmarkEnd w:id="2"/>
    </w:p>
    <w:p w:rsidR="00DA6587" w:rsidRDefault="00DA6587" w:rsidP="00A37602">
      <w:pPr>
        <w:pStyle w:val="StyleTextepleinJustifi"/>
        <w:ind w:left="890"/>
        <w:rPr>
          <w:sz w:val="22"/>
          <w:szCs w:val="22"/>
        </w:rPr>
      </w:pPr>
    </w:p>
    <w:p w:rsidR="009334D5" w:rsidRPr="009334D5" w:rsidRDefault="009334D5" w:rsidP="009334D5">
      <w:pPr>
        <w:pStyle w:val="StyleTextepleinJustifi"/>
        <w:numPr>
          <w:ilvl w:val="0"/>
          <w:numId w:val="9"/>
        </w:numPr>
        <w:rPr>
          <w:sz w:val="22"/>
          <w:szCs w:val="22"/>
        </w:rPr>
      </w:pPr>
      <w:r w:rsidRPr="009334D5">
        <w:rPr>
          <w:sz w:val="22"/>
          <w:szCs w:val="22"/>
        </w:rPr>
        <w:t>Weight 500 mg of Tamoxifen</w:t>
      </w:r>
      <w:r w:rsidR="00A37602">
        <w:rPr>
          <w:sz w:val="22"/>
          <w:szCs w:val="22"/>
        </w:rPr>
        <w:t xml:space="preserve"> in a 50 ml Falcon tube</w:t>
      </w:r>
    </w:p>
    <w:p w:rsidR="009334D5" w:rsidRPr="009334D5" w:rsidRDefault="009334D5" w:rsidP="00A37602">
      <w:pPr>
        <w:pStyle w:val="StyleTextepleinJustifi"/>
        <w:numPr>
          <w:ilvl w:val="1"/>
          <w:numId w:val="9"/>
        </w:numPr>
        <w:rPr>
          <w:sz w:val="22"/>
          <w:szCs w:val="22"/>
        </w:rPr>
      </w:pPr>
      <w:r w:rsidRPr="009334D5">
        <w:rPr>
          <w:sz w:val="22"/>
          <w:szCs w:val="22"/>
        </w:rPr>
        <w:t>Add 5ml 100% ethanol</w:t>
      </w:r>
    </w:p>
    <w:p w:rsidR="009334D5" w:rsidRDefault="009334D5" w:rsidP="00A37602">
      <w:pPr>
        <w:pStyle w:val="StyleTextepleinJustifi"/>
        <w:numPr>
          <w:ilvl w:val="1"/>
          <w:numId w:val="9"/>
        </w:numPr>
        <w:rPr>
          <w:sz w:val="22"/>
          <w:szCs w:val="22"/>
        </w:rPr>
      </w:pPr>
      <w:r w:rsidRPr="009334D5">
        <w:rPr>
          <w:sz w:val="22"/>
          <w:szCs w:val="22"/>
        </w:rPr>
        <w:t xml:space="preserve">Add 40 ml </w:t>
      </w:r>
      <w:r w:rsidRPr="009334D5">
        <w:rPr>
          <w:sz w:val="22"/>
          <w:szCs w:val="22"/>
          <w:u w:val="single"/>
        </w:rPr>
        <w:t>autoclaved</w:t>
      </w:r>
      <w:r>
        <w:rPr>
          <w:sz w:val="22"/>
          <w:szCs w:val="22"/>
        </w:rPr>
        <w:t xml:space="preserve"> </w:t>
      </w:r>
      <w:r w:rsidRPr="009334D5">
        <w:rPr>
          <w:sz w:val="22"/>
          <w:szCs w:val="22"/>
        </w:rPr>
        <w:t>sunflower oil</w:t>
      </w:r>
    </w:p>
    <w:p w:rsidR="009334D5" w:rsidRDefault="00DA6587" w:rsidP="009334D5">
      <w:pPr>
        <w:pStyle w:val="StyleTextepleinJustifi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Protect the Falcon tube from light and agitate for 30 min</w:t>
      </w:r>
    </w:p>
    <w:p w:rsidR="00A37602" w:rsidRPr="009334D5" w:rsidRDefault="00AD5666" w:rsidP="000649C7">
      <w:pPr>
        <w:pStyle w:val="StyleTextepleinJustifi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Aliquot</w:t>
      </w:r>
      <w:r w:rsidR="00947947">
        <w:rPr>
          <w:sz w:val="22"/>
          <w:szCs w:val="22"/>
        </w:rPr>
        <w:t xml:space="preserve"> </w:t>
      </w:r>
      <w:r w:rsidR="00265972">
        <w:rPr>
          <w:sz w:val="22"/>
          <w:szCs w:val="22"/>
        </w:rPr>
        <w:t>in 1 ml tube,</w:t>
      </w:r>
      <w:r w:rsidR="00947947">
        <w:rPr>
          <w:sz w:val="22"/>
          <w:szCs w:val="22"/>
        </w:rPr>
        <w:t xml:space="preserve"> </w:t>
      </w:r>
      <w:r w:rsidR="000649C7">
        <w:rPr>
          <w:sz w:val="22"/>
          <w:szCs w:val="22"/>
        </w:rPr>
        <w:t>store at -20°C</w:t>
      </w:r>
      <w:r w:rsidR="00265972">
        <w:rPr>
          <w:sz w:val="22"/>
          <w:szCs w:val="22"/>
        </w:rPr>
        <w:t xml:space="preserve"> </w:t>
      </w:r>
      <w:r w:rsidR="00265972" w:rsidRPr="00265972">
        <w:rPr>
          <w:sz w:val="22"/>
          <w:szCs w:val="22"/>
        </w:rPr>
        <w:t>and protect from light</w:t>
      </w:r>
    </w:p>
    <w:p w:rsidR="003C2529" w:rsidRDefault="003C2529" w:rsidP="00C607BA">
      <w:pPr>
        <w:rPr>
          <w:szCs w:val="22"/>
          <w:lang w:val="en-US"/>
        </w:rPr>
      </w:pPr>
    </w:p>
    <w:p w:rsidR="00AD5666" w:rsidRPr="00265972" w:rsidRDefault="00AD5666" w:rsidP="00C607BA">
      <w:pPr>
        <w:rPr>
          <w:szCs w:val="22"/>
          <w:lang w:val="en-US"/>
        </w:rPr>
      </w:pPr>
    </w:p>
    <w:p w:rsidR="003C2529" w:rsidRPr="003C2529" w:rsidRDefault="003C2529" w:rsidP="003C2529">
      <w:pPr>
        <w:pStyle w:val="Titre2SOP"/>
      </w:pPr>
      <w:bookmarkStart w:id="3" w:name="_Toc302555330"/>
      <w:r w:rsidRPr="003C2529">
        <w:t>Intraperitoneal injection</w:t>
      </w:r>
      <w:bookmarkEnd w:id="3"/>
    </w:p>
    <w:p w:rsidR="003C2529" w:rsidRPr="00AD5666" w:rsidRDefault="003C2529" w:rsidP="00C607BA">
      <w:pPr>
        <w:rPr>
          <w:b/>
          <w:szCs w:val="22"/>
        </w:rPr>
      </w:pPr>
    </w:p>
    <w:p w:rsidR="00AD5666" w:rsidRDefault="00AD5666" w:rsidP="00AD5666">
      <w:pPr>
        <w:pStyle w:val="StyleTextepleinJustifi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Weight mice that will be injected with the Tamoxifen solution</w:t>
      </w:r>
    </w:p>
    <w:p w:rsidR="00363447" w:rsidRDefault="00363447" w:rsidP="00363447">
      <w:pPr>
        <w:pStyle w:val="StyleTextepleinJustifi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Perform intraperitoneal injection of each mouse </w:t>
      </w:r>
      <w:r w:rsidRPr="0027587E">
        <w:rPr>
          <w:b/>
          <w:sz w:val="22"/>
          <w:szCs w:val="22"/>
        </w:rPr>
        <w:t>over 20 grams</w:t>
      </w:r>
      <w:r>
        <w:rPr>
          <w:sz w:val="22"/>
          <w:szCs w:val="22"/>
        </w:rPr>
        <w:t xml:space="preserve"> with 0.1 ml of Tamoxifen solution</w:t>
      </w:r>
    </w:p>
    <w:p w:rsidR="00363447" w:rsidRPr="00363447" w:rsidRDefault="00363447" w:rsidP="00363447">
      <w:pPr>
        <w:pStyle w:val="StyleTextepleinJustifi"/>
        <w:numPr>
          <w:ilvl w:val="1"/>
          <w:numId w:val="17"/>
        </w:numPr>
        <w:rPr>
          <w:sz w:val="22"/>
          <w:szCs w:val="22"/>
        </w:rPr>
      </w:pPr>
      <w:r w:rsidRPr="00363447">
        <w:rPr>
          <w:sz w:val="22"/>
          <w:szCs w:val="22"/>
        </w:rPr>
        <w:t>Inject mouse using 1 ml syringe (and 21G 5/8 needle in the animal room, and inject between inner thigh and genitals to ensure no organs are punctured.</w:t>
      </w:r>
    </w:p>
    <w:p w:rsidR="00363447" w:rsidRDefault="00363447" w:rsidP="00363447">
      <w:pPr>
        <w:pStyle w:val="StyleTextepleinJustifi"/>
        <w:numPr>
          <w:ilvl w:val="1"/>
          <w:numId w:val="17"/>
        </w:numPr>
        <w:rPr>
          <w:sz w:val="22"/>
          <w:szCs w:val="22"/>
        </w:rPr>
      </w:pPr>
      <w:r w:rsidRPr="00363447">
        <w:rPr>
          <w:sz w:val="22"/>
          <w:szCs w:val="22"/>
        </w:rPr>
        <w:t>Inject slowly and leave needle in around 2 seconds to minimize back flow or solution loss</w:t>
      </w:r>
    </w:p>
    <w:p w:rsidR="000277F3" w:rsidRDefault="000277F3" w:rsidP="000277F3">
      <w:pPr>
        <w:pStyle w:val="StyleTextepleinJustifi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Massage each mouse at the </w:t>
      </w:r>
      <w:r w:rsidR="002E705B">
        <w:rPr>
          <w:sz w:val="22"/>
          <w:szCs w:val="22"/>
        </w:rPr>
        <w:t>injection</w:t>
      </w:r>
      <w:r>
        <w:rPr>
          <w:sz w:val="22"/>
          <w:szCs w:val="22"/>
        </w:rPr>
        <w:t xml:space="preserve"> site to facilitate diffusion of the compound</w:t>
      </w:r>
    </w:p>
    <w:p w:rsidR="000277F3" w:rsidRDefault="000277F3" w:rsidP="000277F3">
      <w:pPr>
        <w:pStyle w:val="StyleTextepleinJustifi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Alternate the side of injection each day</w:t>
      </w:r>
    </w:p>
    <w:p w:rsidR="00AD5666" w:rsidRDefault="00AD5666" w:rsidP="00363447">
      <w:pPr>
        <w:pStyle w:val="StyleTextepleinJustifi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Repeat step 2 for a total of </w:t>
      </w:r>
      <w:r w:rsidR="0027587E">
        <w:rPr>
          <w:sz w:val="22"/>
          <w:szCs w:val="22"/>
        </w:rPr>
        <w:t>10 injections: 2</w:t>
      </w:r>
      <w:r>
        <w:rPr>
          <w:sz w:val="22"/>
          <w:szCs w:val="22"/>
        </w:rPr>
        <w:t xml:space="preserve"> injection</w:t>
      </w:r>
      <w:r w:rsidR="0027587E">
        <w:rPr>
          <w:sz w:val="22"/>
          <w:szCs w:val="22"/>
        </w:rPr>
        <w:t>s</w:t>
      </w:r>
      <w:r>
        <w:rPr>
          <w:sz w:val="22"/>
          <w:szCs w:val="22"/>
        </w:rPr>
        <w:t xml:space="preserve"> pe</w:t>
      </w:r>
      <w:r w:rsidR="0027587E">
        <w:rPr>
          <w:sz w:val="22"/>
          <w:szCs w:val="22"/>
        </w:rPr>
        <w:t xml:space="preserve">r day (one the morning and the other the evening) </w:t>
      </w:r>
      <w:r w:rsidR="00AB43F0">
        <w:rPr>
          <w:sz w:val="22"/>
          <w:szCs w:val="22"/>
        </w:rPr>
        <w:t>during 5 consecutive days</w:t>
      </w:r>
    </w:p>
    <w:p w:rsidR="00AB43F0" w:rsidRDefault="00AB43F0" w:rsidP="00AB43F0">
      <w:pPr>
        <w:pStyle w:val="StyleTextepleinJustifi"/>
        <w:rPr>
          <w:sz w:val="22"/>
          <w:szCs w:val="22"/>
        </w:rPr>
      </w:pPr>
    </w:p>
    <w:p w:rsidR="00AB43F0" w:rsidRDefault="00AB43F0" w:rsidP="00AB43F0">
      <w:pPr>
        <w:pStyle w:val="StyleTextepleinJustifi"/>
        <w:rPr>
          <w:sz w:val="22"/>
          <w:szCs w:val="22"/>
        </w:rPr>
      </w:pPr>
    </w:p>
    <w:p w:rsidR="00AB43F0" w:rsidRPr="000D0C7C" w:rsidRDefault="00AB43F0" w:rsidP="00C238C5">
      <w:pPr>
        <w:pStyle w:val="StyleTextepleinJustifi"/>
        <w:ind w:left="0"/>
        <w:rPr>
          <w:sz w:val="22"/>
          <w:szCs w:val="22"/>
        </w:rPr>
      </w:pPr>
    </w:p>
    <w:p w:rsidR="009A2931" w:rsidRPr="000D0C7C" w:rsidRDefault="00E44BBD" w:rsidP="00E44BBD">
      <w:pPr>
        <w:pStyle w:val="Titre1"/>
        <w:rPr>
          <w:sz w:val="22"/>
          <w:szCs w:val="22"/>
        </w:rPr>
      </w:pPr>
      <w:bookmarkStart w:id="4" w:name="_Toc302555331"/>
      <w:r w:rsidRPr="000D0C7C">
        <w:rPr>
          <w:sz w:val="22"/>
          <w:szCs w:val="22"/>
        </w:rPr>
        <w:t>Reference</w:t>
      </w:r>
      <w:bookmarkEnd w:id="4"/>
      <w:r w:rsidRPr="000D0C7C">
        <w:rPr>
          <w:sz w:val="22"/>
          <w:szCs w:val="22"/>
        </w:rPr>
        <w:t xml:space="preserve"> </w:t>
      </w:r>
    </w:p>
    <w:p w:rsidR="00D725D9" w:rsidRDefault="00AB43F0" w:rsidP="00AB43F0">
      <w:pPr>
        <w:pStyle w:val="StyleTextepleinJustifi"/>
        <w:rPr>
          <w:sz w:val="22"/>
          <w:szCs w:val="22"/>
        </w:rPr>
      </w:pPr>
      <w:r w:rsidRPr="002E705B">
        <w:rPr>
          <w:b/>
          <w:sz w:val="22"/>
          <w:szCs w:val="22"/>
        </w:rPr>
        <w:t>Tamoxifen</w:t>
      </w:r>
      <w:r w:rsidR="00E44BBD" w:rsidRPr="002E705B">
        <w:rPr>
          <w:sz w:val="22"/>
          <w:szCs w:val="22"/>
        </w:rPr>
        <w:t xml:space="preserve">: </w:t>
      </w:r>
      <w:r w:rsidRPr="002E705B">
        <w:rPr>
          <w:sz w:val="22"/>
          <w:szCs w:val="22"/>
        </w:rPr>
        <w:t>Sigma-Aldrich ref:</w:t>
      </w:r>
      <w:r w:rsidR="00E44BBD" w:rsidRPr="002E705B">
        <w:rPr>
          <w:sz w:val="22"/>
          <w:szCs w:val="22"/>
        </w:rPr>
        <w:t xml:space="preserve"> #</w:t>
      </w:r>
      <w:r w:rsidRPr="002E705B">
        <w:rPr>
          <w:sz w:val="22"/>
          <w:szCs w:val="22"/>
        </w:rPr>
        <w:t>T5648</w:t>
      </w:r>
      <w:r w:rsidR="00E44BBD" w:rsidRPr="002E705B">
        <w:rPr>
          <w:sz w:val="22"/>
          <w:szCs w:val="22"/>
        </w:rPr>
        <w:t xml:space="preserve"> </w:t>
      </w:r>
    </w:p>
    <w:p w:rsidR="00D725D9" w:rsidRDefault="00D725D9" w:rsidP="00383C2C">
      <w:pPr>
        <w:pStyle w:val="StyleTextepleinJustifi"/>
        <w:rPr>
          <w:sz w:val="22"/>
          <w:szCs w:val="22"/>
        </w:rPr>
      </w:pPr>
    </w:p>
    <w:p w:rsidR="00D725D9" w:rsidRDefault="00D725D9" w:rsidP="00383C2C">
      <w:pPr>
        <w:pStyle w:val="StyleTextepleinJustifi"/>
        <w:rPr>
          <w:sz w:val="22"/>
          <w:szCs w:val="22"/>
        </w:rPr>
      </w:pPr>
    </w:p>
    <w:p w:rsidR="00D725D9" w:rsidRDefault="00D725D9" w:rsidP="00383C2C">
      <w:pPr>
        <w:pStyle w:val="StyleTextepleinJustifi"/>
        <w:rPr>
          <w:sz w:val="22"/>
          <w:szCs w:val="22"/>
        </w:rPr>
      </w:pPr>
    </w:p>
    <w:p w:rsidR="00D725D9" w:rsidRDefault="00D725D9" w:rsidP="00383C2C">
      <w:pPr>
        <w:pStyle w:val="StyleTextepleinJustifi"/>
        <w:rPr>
          <w:sz w:val="22"/>
          <w:szCs w:val="22"/>
        </w:rPr>
      </w:pPr>
    </w:p>
    <w:p w:rsidR="00D725D9" w:rsidRDefault="00D725D9" w:rsidP="00383C2C">
      <w:pPr>
        <w:pStyle w:val="StyleTextepleinJustifi"/>
        <w:rPr>
          <w:sz w:val="22"/>
          <w:szCs w:val="22"/>
        </w:rPr>
      </w:pPr>
    </w:p>
    <w:p w:rsidR="00D725D9" w:rsidRDefault="00D725D9" w:rsidP="00383C2C">
      <w:pPr>
        <w:pStyle w:val="StyleTextepleinJustifi"/>
        <w:rPr>
          <w:sz w:val="22"/>
          <w:szCs w:val="22"/>
        </w:rPr>
      </w:pPr>
    </w:p>
    <w:p w:rsidR="00D725D9" w:rsidRDefault="00D725D9" w:rsidP="00383C2C">
      <w:pPr>
        <w:pStyle w:val="StyleTextepleinJustifi"/>
        <w:rPr>
          <w:sz w:val="22"/>
          <w:szCs w:val="22"/>
        </w:rPr>
      </w:pPr>
    </w:p>
    <w:p w:rsidR="00D725D9" w:rsidRPr="000D0C7C" w:rsidRDefault="00D725D9" w:rsidP="00383C2C">
      <w:pPr>
        <w:pStyle w:val="StyleTextepleinJustifi"/>
        <w:rPr>
          <w:sz w:val="22"/>
          <w:szCs w:val="22"/>
        </w:rPr>
      </w:pPr>
    </w:p>
    <w:p w:rsidR="003B00EF" w:rsidRPr="000D0C7C" w:rsidRDefault="003B00EF" w:rsidP="003B00EF">
      <w:pPr>
        <w:rPr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91"/>
        <w:gridCol w:w="3191"/>
      </w:tblGrid>
      <w:tr w:rsidR="003B00EF" w:rsidRPr="000D0C7C" w:rsidTr="00FD752A">
        <w:tc>
          <w:tcPr>
            <w:tcW w:w="1666" w:type="pct"/>
            <w:shd w:val="clear" w:color="auto" w:fill="E6E6E6"/>
          </w:tcPr>
          <w:p w:rsidR="003B00EF" w:rsidRPr="000D0C7C" w:rsidRDefault="003B00EF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Application date </w:t>
            </w:r>
          </w:p>
          <w:p w:rsidR="003B00EF" w:rsidRPr="000D0C7C" w:rsidRDefault="003B00EF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of the initial version</w:t>
            </w:r>
          </w:p>
        </w:tc>
        <w:tc>
          <w:tcPr>
            <w:tcW w:w="1667" w:type="pct"/>
            <w:shd w:val="clear" w:color="auto" w:fill="E6E6E6"/>
          </w:tcPr>
          <w:p w:rsidR="003B00EF" w:rsidRPr="000D0C7C" w:rsidRDefault="003B00EF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Application date </w:t>
            </w:r>
          </w:p>
          <w:p w:rsidR="003B00EF" w:rsidRPr="000D0C7C" w:rsidRDefault="003B00EF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of the current version</w:t>
            </w:r>
          </w:p>
        </w:tc>
        <w:tc>
          <w:tcPr>
            <w:tcW w:w="1667" w:type="pct"/>
            <w:shd w:val="clear" w:color="auto" w:fill="E6E6E6"/>
          </w:tcPr>
          <w:p w:rsidR="003B00EF" w:rsidRPr="000D0C7C" w:rsidRDefault="003B00EF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Revision date</w:t>
            </w:r>
          </w:p>
        </w:tc>
      </w:tr>
      <w:tr w:rsidR="003B00EF" w:rsidRPr="000D0C7C" w:rsidTr="00FD752A">
        <w:tc>
          <w:tcPr>
            <w:tcW w:w="1666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667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B00EF" w:rsidRPr="00C2725E" w:rsidTr="00FD752A">
        <w:tc>
          <w:tcPr>
            <w:tcW w:w="5000" w:type="pct"/>
            <w:gridSpan w:val="3"/>
            <w:shd w:val="clear" w:color="auto" w:fill="E6E6E6"/>
          </w:tcPr>
          <w:p w:rsidR="003B00EF" w:rsidRPr="000D0C7C" w:rsidRDefault="003B00EF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Main changes compared to the preceding version</w:t>
            </w:r>
          </w:p>
        </w:tc>
      </w:tr>
      <w:tr w:rsidR="003B00EF" w:rsidRPr="00C2725E" w:rsidTr="00FD752A">
        <w:tc>
          <w:tcPr>
            <w:tcW w:w="5000" w:type="pct"/>
            <w:gridSpan w:val="3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B00EF" w:rsidRPr="000D0C7C" w:rsidRDefault="003B00EF" w:rsidP="003B00EF">
      <w:pPr>
        <w:rPr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3B00EF" w:rsidRPr="000D0C7C" w:rsidTr="00FD752A"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</w:tcPr>
          <w:p w:rsidR="003B00EF" w:rsidRPr="000D0C7C" w:rsidRDefault="003B00EF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</w:tcPr>
          <w:p w:rsidR="003B00EF" w:rsidRPr="000D0C7C" w:rsidRDefault="003B00EF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Written by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</w:tcPr>
          <w:p w:rsidR="003B00EF" w:rsidRPr="000D0C7C" w:rsidRDefault="003B00EF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Controlled by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</w:tcPr>
          <w:p w:rsidR="003B00EF" w:rsidRPr="000D0C7C" w:rsidRDefault="003B00EF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Approved by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</w:tcPr>
          <w:p w:rsidR="003B00EF" w:rsidRPr="000D0C7C" w:rsidRDefault="003B00EF" w:rsidP="00FD752A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Approved / Supervised by</w:t>
            </w:r>
          </w:p>
        </w:tc>
      </w:tr>
      <w:tr w:rsidR="003B00EF" w:rsidRPr="000D0C7C" w:rsidTr="00FD752A">
        <w:tc>
          <w:tcPr>
            <w:tcW w:w="1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3B00EF" w:rsidRPr="000D0C7C" w:rsidRDefault="003B00EF" w:rsidP="006F53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000" w:type="pct"/>
            <w:tcBorders>
              <w:top w:val="single" w:sz="6" w:space="0" w:color="auto"/>
            </w:tcBorders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single" w:sz="6" w:space="0" w:color="auto"/>
            </w:tcBorders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single" w:sz="6" w:space="0" w:color="auto"/>
            </w:tcBorders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top w:val="single" w:sz="6" w:space="0" w:color="auto"/>
            </w:tcBorders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B00EF" w:rsidRPr="000D0C7C" w:rsidTr="00FD752A">
        <w:tc>
          <w:tcPr>
            <w:tcW w:w="1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3B00EF" w:rsidRPr="000D0C7C" w:rsidRDefault="003B00EF" w:rsidP="006F53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B00EF" w:rsidRPr="000D0C7C" w:rsidTr="00FD752A">
        <w:tc>
          <w:tcPr>
            <w:tcW w:w="1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3B00EF" w:rsidRPr="000D0C7C" w:rsidRDefault="003B00EF" w:rsidP="006F53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B00EF" w:rsidRPr="000D0C7C" w:rsidTr="00FD752A">
        <w:tc>
          <w:tcPr>
            <w:tcW w:w="1000" w:type="pct"/>
            <w:tcBorders>
              <w:top w:val="single" w:sz="6" w:space="0" w:color="auto"/>
              <w:bottom w:val="double" w:sz="4" w:space="0" w:color="auto"/>
            </w:tcBorders>
            <w:shd w:val="clear" w:color="auto" w:fill="E6E6E6"/>
          </w:tcPr>
          <w:p w:rsidR="003B00EF" w:rsidRPr="000D0C7C" w:rsidRDefault="003B00EF" w:rsidP="006F53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D0C7C">
              <w:rPr>
                <w:rFonts w:ascii="Verdana" w:hAnsi="Verdana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</w:tcPr>
          <w:p w:rsidR="003B00EF" w:rsidRPr="000D0C7C" w:rsidRDefault="003B00EF" w:rsidP="006F53D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267048" w:rsidRPr="000D0C7C" w:rsidRDefault="00267048" w:rsidP="00267048">
      <w:pPr>
        <w:rPr>
          <w:lang w:val="en-US"/>
        </w:rPr>
      </w:pPr>
    </w:p>
    <w:p w:rsidR="00267048" w:rsidRPr="000D0C7C" w:rsidRDefault="00267048" w:rsidP="00267048">
      <w:pPr>
        <w:rPr>
          <w:lang w:val="en-US"/>
        </w:rPr>
      </w:pPr>
    </w:p>
    <w:sectPr w:rsidR="00267048" w:rsidRPr="000D0C7C" w:rsidSect="006A452F">
      <w:headerReference w:type="default" r:id="rId7"/>
      <w:footerReference w:type="default" r:id="rId8"/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82" w:rsidRDefault="007F7082">
      <w:r>
        <w:separator/>
      </w:r>
    </w:p>
  </w:endnote>
  <w:endnote w:type="continuationSeparator" w:id="0">
    <w:p w:rsidR="007F7082" w:rsidRDefault="007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6C" w:rsidRDefault="00743D6C" w:rsidP="00A70EE3">
    <w:pPr>
      <w:pStyle w:val="En-tte"/>
      <w:ind w:left="110"/>
      <w:rPr>
        <w:rFonts w:ascii="Verdana" w:hAnsi="Verdana"/>
        <w:sz w:val="20"/>
      </w:rPr>
    </w:pPr>
    <w:r>
      <w:rPr>
        <w:rFonts w:ascii="Verdana" w:hAnsi="Verdana"/>
        <w:sz w:val="20"/>
      </w:rPr>
      <w:t>Nomenclature</w:t>
    </w:r>
  </w:p>
  <w:p w:rsidR="00743D6C" w:rsidRPr="00A70EE3" w:rsidRDefault="00743D6C" w:rsidP="00FF560F">
    <w:pPr>
      <w:pStyle w:val="En-tte"/>
      <w:ind w:left="110"/>
      <w:jc w:val="left"/>
      <w:rPr>
        <w:rFonts w:ascii="Trebuchet MS" w:hAnsi="Trebuchet MS" w:cs="Arial"/>
        <w:bCs/>
        <w:sz w:val="20"/>
      </w:rPr>
    </w:pPr>
    <w:r w:rsidRPr="00FF560F">
      <w:rPr>
        <w:rFonts w:ascii="Verdana" w:hAnsi="Verdana"/>
        <w:sz w:val="20"/>
        <w:lang w:val="en-GB"/>
      </w:rPr>
      <w:t>Confidential</w:t>
    </w:r>
    <w:r>
      <w:rPr>
        <w:rFonts w:ascii="Verdana" w:hAnsi="Verdana"/>
        <w:sz w:val="20"/>
      </w:rPr>
      <w:t xml:space="preserve">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FF560F">
      <w:rPr>
        <w:rFonts w:ascii="Verdana" w:hAnsi="Verdana"/>
        <w:sz w:val="20"/>
      </w:rPr>
      <w:t xml:space="preserve">Page </w:t>
    </w:r>
    <w:r w:rsidRPr="00FF560F">
      <w:rPr>
        <w:rFonts w:ascii="Verdana" w:hAnsi="Verdana"/>
        <w:sz w:val="20"/>
      </w:rPr>
      <w:fldChar w:fldCharType="begin"/>
    </w:r>
    <w:r w:rsidRPr="00FF560F">
      <w:rPr>
        <w:rFonts w:ascii="Verdana" w:hAnsi="Verdana"/>
        <w:sz w:val="20"/>
      </w:rPr>
      <w:instrText xml:space="preserve"> PAGE </w:instrText>
    </w:r>
    <w:r w:rsidRPr="00FF560F">
      <w:rPr>
        <w:rFonts w:ascii="Verdana" w:hAnsi="Verdana"/>
        <w:sz w:val="20"/>
      </w:rPr>
      <w:fldChar w:fldCharType="separate"/>
    </w:r>
    <w:r w:rsidR="00C2725E">
      <w:rPr>
        <w:rFonts w:ascii="Verdana" w:hAnsi="Verdana"/>
        <w:noProof/>
        <w:sz w:val="20"/>
      </w:rPr>
      <w:t>2</w:t>
    </w:r>
    <w:r w:rsidRPr="00FF560F">
      <w:rPr>
        <w:rFonts w:ascii="Verdana" w:hAnsi="Verdana"/>
        <w:sz w:val="20"/>
      </w:rPr>
      <w:fldChar w:fldCharType="end"/>
    </w:r>
    <w:r w:rsidRPr="00FF560F">
      <w:rPr>
        <w:rFonts w:ascii="Verdana" w:hAnsi="Verdana"/>
        <w:sz w:val="20"/>
      </w:rPr>
      <w:t xml:space="preserve"> sur </w:t>
    </w:r>
    <w:r w:rsidRPr="00FF560F">
      <w:rPr>
        <w:rFonts w:ascii="Verdana" w:hAnsi="Verdana"/>
        <w:sz w:val="20"/>
      </w:rPr>
      <w:fldChar w:fldCharType="begin"/>
    </w:r>
    <w:r w:rsidRPr="00FF560F">
      <w:rPr>
        <w:rFonts w:ascii="Verdana" w:hAnsi="Verdana"/>
        <w:sz w:val="20"/>
      </w:rPr>
      <w:instrText xml:space="preserve"> NUMPAGES </w:instrText>
    </w:r>
    <w:r w:rsidRPr="00FF560F">
      <w:rPr>
        <w:rFonts w:ascii="Verdana" w:hAnsi="Verdana"/>
        <w:sz w:val="20"/>
      </w:rPr>
      <w:fldChar w:fldCharType="separate"/>
    </w:r>
    <w:r w:rsidR="00C2725E">
      <w:rPr>
        <w:rFonts w:ascii="Verdana" w:hAnsi="Verdana"/>
        <w:noProof/>
        <w:sz w:val="20"/>
      </w:rPr>
      <w:t>3</w:t>
    </w:r>
    <w:r w:rsidRPr="00FF560F">
      <w:rPr>
        <w:rFonts w:ascii="Verdana" w:hAnsi="Verdana"/>
        <w:sz w:val="20"/>
      </w:rPr>
      <w:fldChar w:fldCharType="end"/>
    </w: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82" w:rsidRDefault="007F7082">
      <w:r>
        <w:separator/>
      </w:r>
    </w:p>
  </w:footnote>
  <w:footnote w:type="continuationSeparator" w:id="0">
    <w:p w:rsidR="007F7082" w:rsidRDefault="007F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450"/>
      <w:gridCol w:w="3339"/>
      <w:gridCol w:w="2781"/>
    </w:tblGrid>
    <w:tr w:rsidR="00743D6C" w:rsidRPr="00C2725E" w:rsidTr="00FD752A">
      <w:trPr>
        <w:trHeight w:val="1402"/>
      </w:trPr>
      <w:tc>
        <w:tcPr>
          <w:tcW w:w="1802" w:type="pct"/>
          <w:shd w:val="clear" w:color="auto" w:fill="auto"/>
        </w:tcPr>
        <w:p w:rsidR="00743D6C" w:rsidRPr="00FD752A" w:rsidRDefault="0027587E" w:rsidP="00A446F1">
          <w:pPr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b/>
              <w:noProof/>
              <w:sz w:val="40"/>
              <w:szCs w:val="40"/>
            </w:rPr>
            <w:drawing>
              <wp:inline distT="0" distB="0" distL="0" distR="0">
                <wp:extent cx="495300" cy="381000"/>
                <wp:effectExtent l="0" t="0" r="0" b="0"/>
                <wp:docPr id="1" name="Image 1" descr="logo2_ICS_sansTex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_ICS_sansTex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3D6C" w:rsidRPr="00FD752A" w:rsidRDefault="00743D6C" w:rsidP="00FD752A">
          <w:pPr>
            <w:jc w:val="center"/>
            <w:rPr>
              <w:rFonts w:ascii="Verdana" w:hAnsi="Verdana"/>
              <w:b/>
              <w:sz w:val="16"/>
              <w:szCs w:val="16"/>
            </w:rPr>
          </w:pPr>
        </w:p>
        <w:p w:rsidR="00743D6C" w:rsidRPr="00FD752A" w:rsidRDefault="00743D6C" w:rsidP="000866BE">
          <w:pPr>
            <w:rPr>
              <w:rFonts w:ascii="Verdana" w:hAnsi="Verdana"/>
              <w:b/>
              <w:sz w:val="16"/>
              <w:szCs w:val="16"/>
            </w:rPr>
          </w:pPr>
          <w:r w:rsidRPr="00FD752A">
            <w:rPr>
              <w:rFonts w:ascii="Verdana" w:hAnsi="Verdana"/>
              <w:b/>
              <w:sz w:val="16"/>
              <w:szCs w:val="16"/>
            </w:rPr>
            <w:t xml:space="preserve">Institut Clinique de </w:t>
          </w:r>
          <w:smartTag w:uri="urn:schemas-microsoft-com:office:smarttags" w:element="PersonName">
            <w:smartTagPr>
              <w:attr w:name="ProductID" w:val="la Souris"/>
            </w:smartTagPr>
            <w:r w:rsidRPr="00FD752A">
              <w:rPr>
                <w:rFonts w:ascii="Verdana" w:hAnsi="Verdana"/>
                <w:b/>
                <w:sz w:val="16"/>
                <w:szCs w:val="16"/>
              </w:rPr>
              <w:t>la Souris</w:t>
            </w:r>
          </w:smartTag>
          <w:r w:rsidRPr="00FD752A">
            <w:rPr>
              <w:rFonts w:ascii="Verdana" w:hAnsi="Verdana"/>
              <w:b/>
              <w:sz w:val="16"/>
              <w:szCs w:val="16"/>
            </w:rPr>
            <w:t xml:space="preserve"> (ICS)</w:t>
          </w:r>
        </w:p>
        <w:p w:rsidR="00743D6C" w:rsidRPr="00FD752A" w:rsidRDefault="00743D6C" w:rsidP="00FD752A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FD752A">
            <w:rPr>
              <w:rFonts w:ascii="Verdana" w:hAnsi="Verdana"/>
              <w:b/>
              <w:sz w:val="16"/>
              <w:szCs w:val="16"/>
            </w:rPr>
            <w:t>Mouse Clinical Institute (MCI)</w:t>
          </w:r>
        </w:p>
        <w:p w:rsidR="00743D6C" w:rsidRPr="00FD752A" w:rsidRDefault="00743D6C" w:rsidP="00FD752A">
          <w:pPr>
            <w:jc w:val="center"/>
            <w:rPr>
              <w:rFonts w:ascii="Verdana" w:hAnsi="Verdana"/>
              <w:b/>
              <w:sz w:val="16"/>
              <w:szCs w:val="16"/>
            </w:rPr>
          </w:pPr>
        </w:p>
        <w:p w:rsidR="00743D6C" w:rsidRPr="00FD752A" w:rsidRDefault="00743D6C" w:rsidP="00FD752A">
          <w:pPr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  <w:tc>
        <w:tcPr>
          <w:tcW w:w="1744" w:type="pct"/>
          <w:shd w:val="clear" w:color="auto" w:fill="E6E6E6"/>
        </w:tcPr>
        <w:p w:rsidR="00743D6C" w:rsidRPr="00FD752A" w:rsidRDefault="00743D6C" w:rsidP="00FD752A">
          <w:pPr>
            <w:jc w:val="left"/>
            <w:rPr>
              <w:rFonts w:ascii="Verdana" w:hAnsi="Verdana"/>
              <w:b/>
              <w:sz w:val="20"/>
              <w:szCs w:val="20"/>
              <w:u w:val="single"/>
            </w:rPr>
          </w:pPr>
        </w:p>
        <w:p w:rsidR="00743D6C" w:rsidRPr="00FD752A" w:rsidRDefault="00743D6C" w:rsidP="00FD752A">
          <w:pPr>
            <w:jc w:val="left"/>
            <w:rPr>
              <w:rFonts w:ascii="Verdana" w:hAnsi="Verdana"/>
              <w:b/>
              <w:sz w:val="16"/>
              <w:szCs w:val="16"/>
              <w:u w:val="single"/>
            </w:rPr>
          </w:pPr>
          <w:r w:rsidRPr="00FD752A">
            <w:rPr>
              <w:rFonts w:ascii="Verdana" w:hAnsi="Verdana"/>
              <w:b/>
              <w:sz w:val="16"/>
              <w:szCs w:val="16"/>
              <w:u w:val="single"/>
            </w:rPr>
            <w:t>Instruction :</w:t>
          </w:r>
        </w:p>
        <w:p w:rsidR="00743D6C" w:rsidRPr="00FD752A" w:rsidRDefault="00743D6C" w:rsidP="00A446F1">
          <w:pPr>
            <w:rPr>
              <w:rFonts w:ascii="Verdana" w:hAnsi="Verdana"/>
              <w:b/>
              <w:sz w:val="24"/>
            </w:rPr>
          </w:pPr>
        </w:p>
        <w:p w:rsidR="00743D6C" w:rsidRPr="00FD752A" w:rsidRDefault="00743D6C" w:rsidP="00A446F1">
          <w:pPr>
            <w:rPr>
              <w:rFonts w:ascii="Verdana" w:hAnsi="Verdana"/>
              <w:b/>
              <w:sz w:val="20"/>
              <w:szCs w:val="20"/>
              <w:u w:val="single"/>
            </w:rPr>
          </w:pPr>
          <w:r w:rsidRPr="00FD752A">
            <w:rPr>
              <w:rFonts w:ascii="Verdana" w:hAnsi="Verdana"/>
              <w:b/>
              <w:sz w:val="20"/>
              <w:szCs w:val="20"/>
            </w:rPr>
            <w:t>N° INS-xxx</w:t>
          </w:r>
        </w:p>
        <w:p w:rsidR="00743D6C" w:rsidRPr="00FD752A" w:rsidRDefault="00743D6C" w:rsidP="00A446F1">
          <w:pPr>
            <w:rPr>
              <w:rFonts w:ascii="Verdana" w:hAnsi="Verdana"/>
              <w:b/>
              <w:sz w:val="24"/>
              <w:u w:val="single"/>
            </w:rPr>
          </w:pPr>
        </w:p>
        <w:p w:rsidR="00743D6C" w:rsidRPr="00FD752A" w:rsidRDefault="00743D6C" w:rsidP="00A446F1">
          <w:pPr>
            <w:rPr>
              <w:b/>
              <w:bCs/>
              <w:sz w:val="20"/>
              <w:szCs w:val="20"/>
            </w:rPr>
          </w:pPr>
        </w:p>
      </w:tc>
      <w:tc>
        <w:tcPr>
          <w:tcW w:w="1453" w:type="pct"/>
          <w:shd w:val="clear" w:color="auto" w:fill="E6E6E6"/>
        </w:tcPr>
        <w:p w:rsidR="00743D6C" w:rsidRPr="00FD752A" w:rsidRDefault="00743D6C" w:rsidP="00A446F1">
          <w:pPr>
            <w:pStyle w:val="En-tte"/>
            <w:rPr>
              <w:rFonts w:ascii="Verdana" w:hAnsi="Verdana"/>
              <w:b/>
              <w:bCs/>
              <w:sz w:val="16"/>
              <w:szCs w:val="16"/>
              <w:u w:val="single"/>
              <w:lang w:val="en-GB"/>
            </w:rPr>
          </w:pPr>
        </w:p>
        <w:p w:rsidR="00743D6C" w:rsidRPr="00FD752A" w:rsidRDefault="00743D6C" w:rsidP="00A446F1">
          <w:pPr>
            <w:pStyle w:val="En-tte"/>
            <w:rPr>
              <w:rFonts w:ascii="Verdana" w:hAnsi="Verdana"/>
              <w:sz w:val="16"/>
              <w:szCs w:val="16"/>
              <w:lang w:val="en-GB"/>
            </w:rPr>
          </w:pPr>
          <w:r w:rsidRPr="00FD752A">
            <w:rPr>
              <w:rFonts w:ascii="Verdana" w:hAnsi="Verdana"/>
              <w:b/>
              <w:bCs/>
              <w:sz w:val="16"/>
              <w:szCs w:val="16"/>
              <w:u w:val="single"/>
              <w:lang w:val="en-GB"/>
            </w:rPr>
            <w:t>Version No</w:t>
          </w:r>
          <w:r w:rsidRPr="00FD752A">
            <w:rPr>
              <w:rFonts w:ascii="Verdana" w:hAnsi="Verdana"/>
              <w:sz w:val="16"/>
              <w:szCs w:val="16"/>
              <w:lang w:val="en-GB"/>
            </w:rPr>
            <w:t xml:space="preserve"> : </w:t>
          </w:r>
        </w:p>
        <w:p w:rsidR="00743D6C" w:rsidRPr="00FD752A" w:rsidRDefault="00743D6C" w:rsidP="00A446F1">
          <w:pPr>
            <w:pStyle w:val="En-tte"/>
            <w:rPr>
              <w:rFonts w:ascii="Verdana" w:hAnsi="Verdana"/>
              <w:sz w:val="16"/>
              <w:szCs w:val="16"/>
              <w:lang w:val="en-GB"/>
            </w:rPr>
          </w:pPr>
          <w:r w:rsidRPr="00FD752A">
            <w:rPr>
              <w:rFonts w:ascii="Verdana" w:hAnsi="Verdana"/>
              <w:b/>
              <w:bCs/>
              <w:sz w:val="16"/>
              <w:szCs w:val="16"/>
              <w:u w:val="single"/>
              <w:lang w:val="en-GB"/>
            </w:rPr>
            <w:t>Edition of</w:t>
          </w:r>
          <w:r w:rsidRPr="00FD752A">
            <w:rPr>
              <w:rFonts w:ascii="Verdana" w:hAnsi="Verdana"/>
              <w:sz w:val="16"/>
              <w:szCs w:val="16"/>
              <w:lang w:val="en-GB"/>
            </w:rPr>
            <w:t xml:space="preserve"> : </w:t>
          </w:r>
        </w:p>
        <w:p w:rsidR="00743D6C" w:rsidRPr="00FD752A" w:rsidRDefault="00743D6C" w:rsidP="00A446F1">
          <w:pPr>
            <w:pStyle w:val="En-tte"/>
            <w:rPr>
              <w:rFonts w:ascii="Verdana" w:hAnsi="Verdana"/>
              <w:sz w:val="16"/>
              <w:szCs w:val="16"/>
              <w:lang w:val="en-GB"/>
            </w:rPr>
          </w:pPr>
        </w:p>
        <w:p w:rsidR="00743D6C" w:rsidRPr="00FD752A" w:rsidRDefault="00743D6C" w:rsidP="00A446F1">
          <w:pPr>
            <w:pStyle w:val="En-tte"/>
            <w:rPr>
              <w:rFonts w:ascii="Verdana" w:hAnsi="Verdana"/>
              <w:b/>
              <w:bCs/>
              <w:sz w:val="16"/>
              <w:szCs w:val="16"/>
              <w:u w:val="single"/>
              <w:lang w:val="en-GB"/>
            </w:rPr>
          </w:pPr>
        </w:p>
        <w:p w:rsidR="00743D6C" w:rsidRPr="00FD752A" w:rsidRDefault="00743D6C" w:rsidP="00A446F1">
          <w:pPr>
            <w:pStyle w:val="En-tte"/>
            <w:rPr>
              <w:rFonts w:ascii="Verdana" w:hAnsi="Verdana"/>
              <w:sz w:val="16"/>
              <w:szCs w:val="16"/>
              <w:lang w:val="en-GB"/>
            </w:rPr>
          </w:pPr>
          <w:r w:rsidRPr="00FD752A">
            <w:rPr>
              <w:rFonts w:ascii="Verdana" w:hAnsi="Verdana"/>
              <w:b/>
              <w:bCs/>
              <w:sz w:val="16"/>
              <w:szCs w:val="16"/>
              <w:u w:val="single"/>
              <w:lang w:val="en-GB"/>
            </w:rPr>
            <w:t>Service</w:t>
          </w:r>
          <w:r w:rsidRPr="00FD752A">
            <w:rPr>
              <w:rFonts w:ascii="Verdana" w:hAnsi="Verdana"/>
              <w:sz w:val="16"/>
              <w:szCs w:val="16"/>
              <w:lang w:val="en-GB"/>
            </w:rPr>
            <w:t xml:space="preserve"> : </w:t>
          </w:r>
        </w:p>
        <w:p w:rsidR="00743D6C" w:rsidRPr="00FD752A" w:rsidRDefault="00743D6C" w:rsidP="00A446F1">
          <w:pPr>
            <w:rPr>
              <w:b/>
              <w:bCs/>
              <w:lang w:val="en-GB"/>
            </w:rPr>
          </w:pPr>
        </w:p>
      </w:tc>
    </w:tr>
  </w:tbl>
  <w:p w:rsidR="00743D6C" w:rsidRPr="000B6529" w:rsidRDefault="00743D6C" w:rsidP="00E34651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0267_"/>
      </v:shape>
    </w:pict>
  </w:numPicBullet>
  <w:abstractNum w:abstractNumId="0" w15:restartNumberingAfterBreak="0">
    <w:nsid w:val="051D535B"/>
    <w:multiLevelType w:val="hybridMultilevel"/>
    <w:tmpl w:val="DC72C416"/>
    <w:lvl w:ilvl="0" w:tplc="9BCC80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181C"/>
    <w:multiLevelType w:val="hybridMultilevel"/>
    <w:tmpl w:val="F48642E2"/>
    <w:lvl w:ilvl="0" w:tplc="040C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6706B4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D6D1A0C"/>
    <w:multiLevelType w:val="multilevel"/>
    <w:tmpl w:val="21366B9A"/>
    <w:lvl w:ilvl="0">
      <w:start w:val="1"/>
      <w:numFmt w:val="decimal"/>
      <w:pStyle w:val="Titre1"/>
      <w:lvlText w:val="%1."/>
      <w:lvlJc w:val="left"/>
      <w:pPr>
        <w:tabs>
          <w:tab w:val="num" w:pos="568"/>
        </w:tabs>
        <w:ind w:left="568" w:hanging="567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pStyle w:val="Titre2SOP"/>
      <w:lvlText w:val="%1.%2"/>
      <w:lvlJc w:val="left"/>
      <w:pPr>
        <w:tabs>
          <w:tab w:val="num" w:pos="890"/>
        </w:tabs>
        <w:ind w:left="891" w:hanging="721"/>
      </w:pPr>
      <w:rPr>
        <w:rFonts w:ascii="Verdana" w:hAnsi="Verdana" w:hint="default"/>
        <w:b/>
        <w:sz w:val="20"/>
        <w:szCs w:val="20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250"/>
        </w:tabs>
        <w:ind w:left="1034" w:hanging="504"/>
      </w:pPr>
      <w:rPr>
        <w:rFonts w:ascii="Arial" w:hAnsi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0"/>
        </w:tabs>
        <w:ind w:left="15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0"/>
        </w:tabs>
        <w:ind w:left="20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0"/>
        </w:tabs>
        <w:ind w:left="2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3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0"/>
        </w:tabs>
        <w:ind w:left="4130" w:hanging="1440"/>
      </w:pPr>
      <w:rPr>
        <w:rFonts w:hint="default"/>
      </w:rPr>
    </w:lvl>
  </w:abstractNum>
  <w:abstractNum w:abstractNumId="4" w15:restartNumberingAfterBreak="0">
    <w:nsid w:val="23A76DB8"/>
    <w:multiLevelType w:val="hybridMultilevel"/>
    <w:tmpl w:val="E416B3BC"/>
    <w:lvl w:ilvl="0" w:tplc="040C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6082CC1"/>
    <w:multiLevelType w:val="multilevel"/>
    <w:tmpl w:val="D57EDC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8"/>
        <w:szCs w:val="28"/>
      </w:rPr>
    </w:lvl>
    <w:lvl w:ilvl="1">
      <w:start w:val="1"/>
      <w:numFmt w:val="decimal"/>
      <w:pStyle w:val="StyleTitre211ptNonGras"/>
      <w:lvlText w:val="%1.%2"/>
      <w:lvlJc w:val="left"/>
      <w:pPr>
        <w:tabs>
          <w:tab w:val="num" w:pos="-540"/>
        </w:tabs>
        <w:ind w:left="-828" w:hanging="432"/>
      </w:pPr>
      <w:rPr>
        <w:rFonts w:ascii="Arial" w:hAnsi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396" w:hanging="504"/>
      </w:pPr>
      <w:rPr>
        <w:rFonts w:ascii="Arial" w:hAnsi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1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6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1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21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20"/>
        </w:tabs>
        <w:ind w:left="2700" w:hanging="1440"/>
      </w:pPr>
      <w:rPr>
        <w:rFonts w:hint="default"/>
      </w:rPr>
    </w:lvl>
  </w:abstractNum>
  <w:abstractNum w:abstractNumId="6" w15:restartNumberingAfterBreak="0">
    <w:nsid w:val="33626B1C"/>
    <w:multiLevelType w:val="hybridMultilevel"/>
    <w:tmpl w:val="EBD03704"/>
    <w:lvl w:ilvl="0" w:tplc="7C94BB9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E2980"/>
    <w:multiLevelType w:val="hybridMultilevel"/>
    <w:tmpl w:val="F48642E2"/>
    <w:lvl w:ilvl="0" w:tplc="040C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C03A4E"/>
    <w:multiLevelType w:val="hybridMultilevel"/>
    <w:tmpl w:val="A6A6CCE0"/>
    <w:lvl w:ilvl="0" w:tplc="089CCD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5DB7"/>
    <w:multiLevelType w:val="hybridMultilevel"/>
    <w:tmpl w:val="4864A130"/>
    <w:lvl w:ilvl="0" w:tplc="295AB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46D328">
      <w:numFmt w:val="none"/>
      <w:lvlText w:val=""/>
      <w:lvlJc w:val="left"/>
      <w:pPr>
        <w:tabs>
          <w:tab w:val="num" w:pos="360"/>
        </w:tabs>
      </w:pPr>
    </w:lvl>
    <w:lvl w:ilvl="2" w:tplc="3104C7A6">
      <w:numFmt w:val="none"/>
      <w:lvlText w:val=""/>
      <w:lvlJc w:val="left"/>
      <w:pPr>
        <w:tabs>
          <w:tab w:val="num" w:pos="360"/>
        </w:tabs>
      </w:pPr>
    </w:lvl>
    <w:lvl w:ilvl="3" w:tplc="D3C00888">
      <w:numFmt w:val="none"/>
      <w:lvlText w:val=""/>
      <w:lvlJc w:val="left"/>
      <w:pPr>
        <w:tabs>
          <w:tab w:val="num" w:pos="360"/>
        </w:tabs>
      </w:pPr>
    </w:lvl>
    <w:lvl w:ilvl="4" w:tplc="B1FCA852">
      <w:numFmt w:val="none"/>
      <w:lvlText w:val=""/>
      <w:lvlJc w:val="left"/>
      <w:pPr>
        <w:tabs>
          <w:tab w:val="num" w:pos="360"/>
        </w:tabs>
      </w:pPr>
    </w:lvl>
    <w:lvl w:ilvl="5" w:tplc="FBB843CC">
      <w:numFmt w:val="none"/>
      <w:lvlText w:val=""/>
      <w:lvlJc w:val="left"/>
      <w:pPr>
        <w:tabs>
          <w:tab w:val="num" w:pos="360"/>
        </w:tabs>
      </w:pPr>
    </w:lvl>
    <w:lvl w:ilvl="6" w:tplc="5C940338">
      <w:numFmt w:val="none"/>
      <w:lvlText w:val=""/>
      <w:lvlJc w:val="left"/>
      <w:pPr>
        <w:tabs>
          <w:tab w:val="num" w:pos="360"/>
        </w:tabs>
      </w:pPr>
    </w:lvl>
    <w:lvl w:ilvl="7" w:tplc="EC168714">
      <w:numFmt w:val="none"/>
      <w:lvlText w:val=""/>
      <w:lvlJc w:val="left"/>
      <w:pPr>
        <w:tabs>
          <w:tab w:val="num" w:pos="360"/>
        </w:tabs>
      </w:pPr>
    </w:lvl>
    <w:lvl w:ilvl="8" w:tplc="ABC66A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7C2BAA"/>
    <w:multiLevelType w:val="hybridMultilevel"/>
    <w:tmpl w:val="A9D84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52B9"/>
    <w:multiLevelType w:val="hybridMultilevel"/>
    <w:tmpl w:val="F48642E2"/>
    <w:lvl w:ilvl="0" w:tplc="040C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61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0"/>
  </w:num>
  <w:num w:numId="17">
    <w:abstractNumId w:val="11"/>
  </w:num>
  <w:num w:numId="18">
    <w:abstractNumId w:val="7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9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61"/>
    <w:rsid w:val="000009AC"/>
    <w:rsid w:val="00001A17"/>
    <w:rsid w:val="00016333"/>
    <w:rsid w:val="0002312E"/>
    <w:rsid w:val="00025A03"/>
    <w:rsid w:val="00026E36"/>
    <w:rsid w:val="000277F3"/>
    <w:rsid w:val="00043FCA"/>
    <w:rsid w:val="000564CA"/>
    <w:rsid w:val="000649C7"/>
    <w:rsid w:val="00073B77"/>
    <w:rsid w:val="00076507"/>
    <w:rsid w:val="00076939"/>
    <w:rsid w:val="000866BE"/>
    <w:rsid w:val="000902EF"/>
    <w:rsid w:val="000908BC"/>
    <w:rsid w:val="000925B3"/>
    <w:rsid w:val="00092619"/>
    <w:rsid w:val="00093DFF"/>
    <w:rsid w:val="00094FDC"/>
    <w:rsid w:val="000A1816"/>
    <w:rsid w:val="000A4FEE"/>
    <w:rsid w:val="000A744E"/>
    <w:rsid w:val="000B007D"/>
    <w:rsid w:val="000B0BA6"/>
    <w:rsid w:val="000B6529"/>
    <w:rsid w:val="000D0BA5"/>
    <w:rsid w:val="000D0C7C"/>
    <w:rsid w:val="000D55A7"/>
    <w:rsid w:val="000E27F7"/>
    <w:rsid w:val="000E375F"/>
    <w:rsid w:val="000E4D06"/>
    <w:rsid w:val="000E57C2"/>
    <w:rsid w:val="000F14F3"/>
    <w:rsid w:val="000F3275"/>
    <w:rsid w:val="00100E0C"/>
    <w:rsid w:val="00102B76"/>
    <w:rsid w:val="0010745F"/>
    <w:rsid w:val="0011287E"/>
    <w:rsid w:val="00112FBF"/>
    <w:rsid w:val="00115633"/>
    <w:rsid w:val="001242B4"/>
    <w:rsid w:val="001270EF"/>
    <w:rsid w:val="0012785A"/>
    <w:rsid w:val="0013197B"/>
    <w:rsid w:val="0013694A"/>
    <w:rsid w:val="00137EBD"/>
    <w:rsid w:val="00145CF3"/>
    <w:rsid w:val="00147C4B"/>
    <w:rsid w:val="0015413C"/>
    <w:rsid w:val="001632D9"/>
    <w:rsid w:val="00163B2D"/>
    <w:rsid w:val="00170E55"/>
    <w:rsid w:val="0017237A"/>
    <w:rsid w:val="00193059"/>
    <w:rsid w:val="00194605"/>
    <w:rsid w:val="001A0116"/>
    <w:rsid w:val="001A07C9"/>
    <w:rsid w:val="001A5C7D"/>
    <w:rsid w:val="001C21C0"/>
    <w:rsid w:val="001C7900"/>
    <w:rsid w:val="001D0FDC"/>
    <w:rsid w:val="001E656B"/>
    <w:rsid w:val="001E73D9"/>
    <w:rsid w:val="001F7AEA"/>
    <w:rsid w:val="002026FB"/>
    <w:rsid w:val="00204C17"/>
    <w:rsid w:val="00207FA4"/>
    <w:rsid w:val="00215BA3"/>
    <w:rsid w:val="0022050C"/>
    <w:rsid w:val="00221D67"/>
    <w:rsid w:val="00225A1B"/>
    <w:rsid w:val="002268E0"/>
    <w:rsid w:val="002358E2"/>
    <w:rsid w:val="00241572"/>
    <w:rsid w:val="00243BF7"/>
    <w:rsid w:val="00243EFA"/>
    <w:rsid w:val="00245767"/>
    <w:rsid w:val="0025060A"/>
    <w:rsid w:val="00251B60"/>
    <w:rsid w:val="00252497"/>
    <w:rsid w:val="00253258"/>
    <w:rsid w:val="00255A11"/>
    <w:rsid w:val="00255DD5"/>
    <w:rsid w:val="00257482"/>
    <w:rsid w:val="00265972"/>
    <w:rsid w:val="00267048"/>
    <w:rsid w:val="002672B5"/>
    <w:rsid w:val="00270F85"/>
    <w:rsid w:val="00274E31"/>
    <w:rsid w:val="0027587E"/>
    <w:rsid w:val="00277892"/>
    <w:rsid w:val="00277A33"/>
    <w:rsid w:val="002827C0"/>
    <w:rsid w:val="002A11DA"/>
    <w:rsid w:val="002A1A10"/>
    <w:rsid w:val="002B3ECB"/>
    <w:rsid w:val="002B491D"/>
    <w:rsid w:val="002B5B95"/>
    <w:rsid w:val="002C3C52"/>
    <w:rsid w:val="002C3DC6"/>
    <w:rsid w:val="002D1548"/>
    <w:rsid w:val="002D5E25"/>
    <w:rsid w:val="002E705B"/>
    <w:rsid w:val="002F10FE"/>
    <w:rsid w:val="002F31C6"/>
    <w:rsid w:val="00302E98"/>
    <w:rsid w:val="00305C40"/>
    <w:rsid w:val="003169E0"/>
    <w:rsid w:val="00320DFB"/>
    <w:rsid w:val="00323485"/>
    <w:rsid w:val="003251AF"/>
    <w:rsid w:val="003311D7"/>
    <w:rsid w:val="00345B0B"/>
    <w:rsid w:val="00346F3B"/>
    <w:rsid w:val="00353450"/>
    <w:rsid w:val="00363447"/>
    <w:rsid w:val="003755D5"/>
    <w:rsid w:val="00383C2C"/>
    <w:rsid w:val="00384C11"/>
    <w:rsid w:val="00385878"/>
    <w:rsid w:val="003877DE"/>
    <w:rsid w:val="00392A6D"/>
    <w:rsid w:val="003947D8"/>
    <w:rsid w:val="00396B40"/>
    <w:rsid w:val="003973EF"/>
    <w:rsid w:val="003A3A5B"/>
    <w:rsid w:val="003A3B75"/>
    <w:rsid w:val="003A4F91"/>
    <w:rsid w:val="003A5628"/>
    <w:rsid w:val="003A6BC5"/>
    <w:rsid w:val="003B00EF"/>
    <w:rsid w:val="003B6C78"/>
    <w:rsid w:val="003C2529"/>
    <w:rsid w:val="003C6929"/>
    <w:rsid w:val="003D0BCE"/>
    <w:rsid w:val="003D69D0"/>
    <w:rsid w:val="003E5334"/>
    <w:rsid w:val="003E62D6"/>
    <w:rsid w:val="00404C99"/>
    <w:rsid w:val="0041795C"/>
    <w:rsid w:val="00427079"/>
    <w:rsid w:val="00435D4B"/>
    <w:rsid w:val="0045654B"/>
    <w:rsid w:val="0045678F"/>
    <w:rsid w:val="00461360"/>
    <w:rsid w:val="004642F3"/>
    <w:rsid w:val="00470DBF"/>
    <w:rsid w:val="00470E32"/>
    <w:rsid w:val="00471239"/>
    <w:rsid w:val="004744BA"/>
    <w:rsid w:val="00475E07"/>
    <w:rsid w:val="00476B8B"/>
    <w:rsid w:val="00495AF1"/>
    <w:rsid w:val="004A16AB"/>
    <w:rsid w:val="004C0605"/>
    <w:rsid w:val="004C0D94"/>
    <w:rsid w:val="004C44E9"/>
    <w:rsid w:val="004C77CC"/>
    <w:rsid w:val="004D3FA9"/>
    <w:rsid w:val="004D565D"/>
    <w:rsid w:val="004D5DEA"/>
    <w:rsid w:val="004D6292"/>
    <w:rsid w:val="004E2ECD"/>
    <w:rsid w:val="004E55BD"/>
    <w:rsid w:val="004F1D38"/>
    <w:rsid w:val="005014C8"/>
    <w:rsid w:val="00504048"/>
    <w:rsid w:val="00511212"/>
    <w:rsid w:val="00511B9F"/>
    <w:rsid w:val="00523E60"/>
    <w:rsid w:val="00530F41"/>
    <w:rsid w:val="005317CA"/>
    <w:rsid w:val="00543215"/>
    <w:rsid w:val="00546D23"/>
    <w:rsid w:val="0054738F"/>
    <w:rsid w:val="005473E2"/>
    <w:rsid w:val="00550DCF"/>
    <w:rsid w:val="00552BDE"/>
    <w:rsid w:val="00552D71"/>
    <w:rsid w:val="00554342"/>
    <w:rsid w:val="00554662"/>
    <w:rsid w:val="00556DAD"/>
    <w:rsid w:val="00563FB3"/>
    <w:rsid w:val="00564473"/>
    <w:rsid w:val="0056599B"/>
    <w:rsid w:val="00566A61"/>
    <w:rsid w:val="00570B00"/>
    <w:rsid w:val="00571553"/>
    <w:rsid w:val="00572FFD"/>
    <w:rsid w:val="005736BD"/>
    <w:rsid w:val="0057422D"/>
    <w:rsid w:val="00575FEA"/>
    <w:rsid w:val="00576977"/>
    <w:rsid w:val="005777A0"/>
    <w:rsid w:val="005823EA"/>
    <w:rsid w:val="00591164"/>
    <w:rsid w:val="00594181"/>
    <w:rsid w:val="005A198C"/>
    <w:rsid w:val="005A5814"/>
    <w:rsid w:val="005B24DE"/>
    <w:rsid w:val="005B5749"/>
    <w:rsid w:val="005B5AE0"/>
    <w:rsid w:val="005C0769"/>
    <w:rsid w:val="005C69A7"/>
    <w:rsid w:val="005D3957"/>
    <w:rsid w:val="005D6459"/>
    <w:rsid w:val="005E1544"/>
    <w:rsid w:val="005E2263"/>
    <w:rsid w:val="005E6FEF"/>
    <w:rsid w:val="005E7FA9"/>
    <w:rsid w:val="005F0204"/>
    <w:rsid w:val="005F12D6"/>
    <w:rsid w:val="005F34AF"/>
    <w:rsid w:val="005F51E6"/>
    <w:rsid w:val="00600898"/>
    <w:rsid w:val="00610AE7"/>
    <w:rsid w:val="00612B22"/>
    <w:rsid w:val="00612DAC"/>
    <w:rsid w:val="00612F26"/>
    <w:rsid w:val="00615056"/>
    <w:rsid w:val="00617BAE"/>
    <w:rsid w:val="006238B8"/>
    <w:rsid w:val="00630463"/>
    <w:rsid w:val="00632A49"/>
    <w:rsid w:val="0063456D"/>
    <w:rsid w:val="00636ADF"/>
    <w:rsid w:val="0064377D"/>
    <w:rsid w:val="00645D16"/>
    <w:rsid w:val="006507B3"/>
    <w:rsid w:val="00650D58"/>
    <w:rsid w:val="006514A3"/>
    <w:rsid w:val="00660016"/>
    <w:rsid w:val="0066550F"/>
    <w:rsid w:val="00667228"/>
    <w:rsid w:val="00685D15"/>
    <w:rsid w:val="0069648F"/>
    <w:rsid w:val="006A24F2"/>
    <w:rsid w:val="006A3B40"/>
    <w:rsid w:val="006A452F"/>
    <w:rsid w:val="006A5854"/>
    <w:rsid w:val="006A7537"/>
    <w:rsid w:val="006B30E2"/>
    <w:rsid w:val="006C5484"/>
    <w:rsid w:val="006D0092"/>
    <w:rsid w:val="006D32CB"/>
    <w:rsid w:val="006D72FA"/>
    <w:rsid w:val="006F53DF"/>
    <w:rsid w:val="006F7BCB"/>
    <w:rsid w:val="00706E4C"/>
    <w:rsid w:val="00707730"/>
    <w:rsid w:val="007078F6"/>
    <w:rsid w:val="00713CFD"/>
    <w:rsid w:val="00720995"/>
    <w:rsid w:val="0072332D"/>
    <w:rsid w:val="00735B1D"/>
    <w:rsid w:val="00741041"/>
    <w:rsid w:val="00743D6C"/>
    <w:rsid w:val="00744F01"/>
    <w:rsid w:val="00751D65"/>
    <w:rsid w:val="0075713C"/>
    <w:rsid w:val="00761491"/>
    <w:rsid w:val="00770FD9"/>
    <w:rsid w:val="00772857"/>
    <w:rsid w:val="00773B39"/>
    <w:rsid w:val="00780A9C"/>
    <w:rsid w:val="00781BF0"/>
    <w:rsid w:val="00783247"/>
    <w:rsid w:val="0078738B"/>
    <w:rsid w:val="00792CB5"/>
    <w:rsid w:val="007945D1"/>
    <w:rsid w:val="0079479D"/>
    <w:rsid w:val="007A476D"/>
    <w:rsid w:val="007A5A54"/>
    <w:rsid w:val="007B284D"/>
    <w:rsid w:val="007B2F17"/>
    <w:rsid w:val="007C343E"/>
    <w:rsid w:val="007C44F9"/>
    <w:rsid w:val="007C5128"/>
    <w:rsid w:val="007D293A"/>
    <w:rsid w:val="007D4BFA"/>
    <w:rsid w:val="007E5905"/>
    <w:rsid w:val="007E7A1B"/>
    <w:rsid w:val="007F22EB"/>
    <w:rsid w:val="007F4468"/>
    <w:rsid w:val="007F55DB"/>
    <w:rsid w:val="007F7082"/>
    <w:rsid w:val="007F7E53"/>
    <w:rsid w:val="00803423"/>
    <w:rsid w:val="0080558C"/>
    <w:rsid w:val="008119FB"/>
    <w:rsid w:val="00813675"/>
    <w:rsid w:val="00816244"/>
    <w:rsid w:val="00825087"/>
    <w:rsid w:val="00826F91"/>
    <w:rsid w:val="00831E16"/>
    <w:rsid w:val="00835822"/>
    <w:rsid w:val="008370BD"/>
    <w:rsid w:val="00840009"/>
    <w:rsid w:val="00842CE8"/>
    <w:rsid w:val="00850F02"/>
    <w:rsid w:val="00851C71"/>
    <w:rsid w:val="00851E94"/>
    <w:rsid w:val="008617C7"/>
    <w:rsid w:val="00864E27"/>
    <w:rsid w:val="00872FA8"/>
    <w:rsid w:val="00882AD8"/>
    <w:rsid w:val="00890D29"/>
    <w:rsid w:val="00894B33"/>
    <w:rsid w:val="00894C7D"/>
    <w:rsid w:val="00895AA0"/>
    <w:rsid w:val="008A11C9"/>
    <w:rsid w:val="008A23A1"/>
    <w:rsid w:val="008B08A4"/>
    <w:rsid w:val="008B337E"/>
    <w:rsid w:val="008B56E9"/>
    <w:rsid w:val="008C0D1A"/>
    <w:rsid w:val="008C3936"/>
    <w:rsid w:val="008C410A"/>
    <w:rsid w:val="008C4554"/>
    <w:rsid w:val="008D4345"/>
    <w:rsid w:val="008D4B89"/>
    <w:rsid w:val="008D648F"/>
    <w:rsid w:val="008E5AC7"/>
    <w:rsid w:val="008F2331"/>
    <w:rsid w:val="008F5079"/>
    <w:rsid w:val="00904BBC"/>
    <w:rsid w:val="00905DA4"/>
    <w:rsid w:val="00913487"/>
    <w:rsid w:val="009334D5"/>
    <w:rsid w:val="00933E8F"/>
    <w:rsid w:val="009344A7"/>
    <w:rsid w:val="00935E37"/>
    <w:rsid w:val="00937717"/>
    <w:rsid w:val="00937B78"/>
    <w:rsid w:val="009421F9"/>
    <w:rsid w:val="00947947"/>
    <w:rsid w:val="00957FFD"/>
    <w:rsid w:val="0096050F"/>
    <w:rsid w:val="00963E3C"/>
    <w:rsid w:val="00966C16"/>
    <w:rsid w:val="00971158"/>
    <w:rsid w:val="00975874"/>
    <w:rsid w:val="009803B7"/>
    <w:rsid w:val="00983DB3"/>
    <w:rsid w:val="0098731B"/>
    <w:rsid w:val="00987820"/>
    <w:rsid w:val="009A1362"/>
    <w:rsid w:val="009A2931"/>
    <w:rsid w:val="009A5EF5"/>
    <w:rsid w:val="009A6513"/>
    <w:rsid w:val="009B2432"/>
    <w:rsid w:val="009B29E8"/>
    <w:rsid w:val="009B3A21"/>
    <w:rsid w:val="009B4396"/>
    <w:rsid w:val="009B54F9"/>
    <w:rsid w:val="009C54AF"/>
    <w:rsid w:val="009D4BED"/>
    <w:rsid w:val="009D538B"/>
    <w:rsid w:val="009F3289"/>
    <w:rsid w:val="00A02BEC"/>
    <w:rsid w:val="00A0365D"/>
    <w:rsid w:val="00A04ED6"/>
    <w:rsid w:val="00A12139"/>
    <w:rsid w:val="00A12A38"/>
    <w:rsid w:val="00A2009A"/>
    <w:rsid w:val="00A20FB8"/>
    <w:rsid w:val="00A23E51"/>
    <w:rsid w:val="00A25280"/>
    <w:rsid w:val="00A3398E"/>
    <w:rsid w:val="00A37602"/>
    <w:rsid w:val="00A43926"/>
    <w:rsid w:val="00A446F1"/>
    <w:rsid w:val="00A47712"/>
    <w:rsid w:val="00A70EE3"/>
    <w:rsid w:val="00A73147"/>
    <w:rsid w:val="00A81468"/>
    <w:rsid w:val="00A82760"/>
    <w:rsid w:val="00A83E49"/>
    <w:rsid w:val="00A91E16"/>
    <w:rsid w:val="00A92C7C"/>
    <w:rsid w:val="00A97A4D"/>
    <w:rsid w:val="00AA0D79"/>
    <w:rsid w:val="00AA10AA"/>
    <w:rsid w:val="00AA3DD6"/>
    <w:rsid w:val="00AA7FD0"/>
    <w:rsid w:val="00AB1465"/>
    <w:rsid w:val="00AB28C4"/>
    <w:rsid w:val="00AB43F0"/>
    <w:rsid w:val="00AC072E"/>
    <w:rsid w:val="00AD3A66"/>
    <w:rsid w:val="00AD4B8E"/>
    <w:rsid w:val="00AD5666"/>
    <w:rsid w:val="00AE0856"/>
    <w:rsid w:val="00AE25FF"/>
    <w:rsid w:val="00AE5DD6"/>
    <w:rsid w:val="00AE6681"/>
    <w:rsid w:val="00AE72E7"/>
    <w:rsid w:val="00AE7340"/>
    <w:rsid w:val="00AF2E2E"/>
    <w:rsid w:val="00AF322F"/>
    <w:rsid w:val="00AF772A"/>
    <w:rsid w:val="00B02F4E"/>
    <w:rsid w:val="00B16843"/>
    <w:rsid w:val="00B375E1"/>
    <w:rsid w:val="00B42559"/>
    <w:rsid w:val="00B430C3"/>
    <w:rsid w:val="00B501C0"/>
    <w:rsid w:val="00B54786"/>
    <w:rsid w:val="00B603F4"/>
    <w:rsid w:val="00B66687"/>
    <w:rsid w:val="00B666C9"/>
    <w:rsid w:val="00B83DB7"/>
    <w:rsid w:val="00B9698E"/>
    <w:rsid w:val="00BA0638"/>
    <w:rsid w:val="00BA1FC8"/>
    <w:rsid w:val="00BA3188"/>
    <w:rsid w:val="00BA38A3"/>
    <w:rsid w:val="00BA6BD5"/>
    <w:rsid w:val="00BB074E"/>
    <w:rsid w:val="00BB6A49"/>
    <w:rsid w:val="00BB75F4"/>
    <w:rsid w:val="00BC0DA7"/>
    <w:rsid w:val="00BC4C17"/>
    <w:rsid w:val="00BD6346"/>
    <w:rsid w:val="00BD68CE"/>
    <w:rsid w:val="00BD771D"/>
    <w:rsid w:val="00BE7387"/>
    <w:rsid w:val="00BE79B7"/>
    <w:rsid w:val="00BF3C8E"/>
    <w:rsid w:val="00BF71E7"/>
    <w:rsid w:val="00C016D5"/>
    <w:rsid w:val="00C03F3B"/>
    <w:rsid w:val="00C03FD8"/>
    <w:rsid w:val="00C109A9"/>
    <w:rsid w:val="00C13F35"/>
    <w:rsid w:val="00C168E1"/>
    <w:rsid w:val="00C16F79"/>
    <w:rsid w:val="00C238C5"/>
    <w:rsid w:val="00C2547E"/>
    <w:rsid w:val="00C259C2"/>
    <w:rsid w:val="00C263B6"/>
    <w:rsid w:val="00C2725E"/>
    <w:rsid w:val="00C309A2"/>
    <w:rsid w:val="00C33454"/>
    <w:rsid w:val="00C4105F"/>
    <w:rsid w:val="00C43F14"/>
    <w:rsid w:val="00C54AC5"/>
    <w:rsid w:val="00C56929"/>
    <w:rsid w:val="00C56C35"/>
    <w:rsid w:val="00C607BA"/>
    <w:rsid w:val="00C62F14"/>
    <w:rsid w:val="00C63D08"/>
    <w:rsid w:val="00C71E67"/>
    <w:rsid w:val="00C75BC5"/>
    <w:rsid w:val="00C76E09"/>
    <w:rsid w:val="00C81846"/>
    <w:rsid w:val="00C861B4"/>
    <w:rsid w:val="00CA17FD"/>
    <w:rsid w:val="00CA2488"/>
    <w:rsid w:val="00CB2B63"/>
    <w:rsid w:val="00CB2C35"/>
    <w:rsid w:val="00CB5D3F"/>
    <w:rsid w:val="00CB79AA"/>
    <w:rsid w:val="00CC5092"/>
    <w:rsid w:val="00CC5F94"/>
    <w:rsid w:val="00CD2824"/>
    <w:rsid w:val="00CD3D2D"/>
    <w:rsid w:val="00CD7668"/>
    <w:rsid w:val="00CD79CF"/>
    <w:rsid w:val="00CE3380"/>
    <w:rsid w:val="00CE7CD8"/>
    <w:rsid w:val="00CF2FB2"/>
    <w:rsid w:val="00D07950"/>
    <w:rsid w:val="00D11E93"/>
    <w:rsid w:val="00D17BBF"/>
    <w:rsid w:val="00D21A24"/>
    <w:rsid w:val="00D34729"/>
    <w:rsid w:val="00D347F5"/>
    <w:rsid w:val="00D35240"/>
    <w:rsid w:val="00D354E0"/>
    <w:rsid w:val="00D438A3"/>
    <w:rsid w:val="00D46DA8"/>
    <w:rsid w:val="00D512A4"/>
    <w:rsid w:val="00D575F2"/>
    <w:rsid w:val="00D57833"/>
    <w:rsid w:val="00D64232"/>
    <w:rsid w:val="00D67142"/>
    <w:rsid w:val="00D711DE"/>
    <w:rsid w:val="00D725D9"/>
    <w:rsid w:val="00D867C2"/>
    <w:rsid w:val="00D8750B"/>
    <w:rsid w:val="00D92556"/>
    <w:rsid w:val="00DA0A0E"/>
    <w:rsid w:val="00DA1671"/>
    <w:rsid w:val="00DA4301"/>
    <w:rsid w:val="00DA5099"/>
    <w:rsid w:val="00DA5F88"/>
    <w:rsid w:val="00DA6587"/>
    <w:rsid w:val="00DC22FD"/>
    <w:rsid w:val="00DC433C"/>
    <w:rsid w:val="00DD4C61"/>
    <w:rsid w:val="00DE0F15"/>
    <w:rsid w:val="00DE3766"/>
    <w:rsid w:val="00DE4798"/>
    <w:rsid w:val="00DE4E3A"/>
    <w:rsid w:val="00DE6C23"/>
    <w:rsid w:val="00DF3DF1"/>
    <w:rsid w:val="00DF5ABE"/>
    <w:rsid w:val="00DF7FB5"/>
    <w:rsid w:val="00E04267"/>
    <w:rsid w:val="00E169FC"/>
    <w:rsid w:val="00E2119D"/>
    <w:rsid w:val="00E21B0C"/>
    <w:rsid w:val="00E22AB9"/>
    <w:rsid w:val="00E30235"/>
    <w:rsid w:val="00E33CD5"/>
    <w:rsid w:val="00E34651"/>
    <w:rsid w:val="00E36DBE"/>
    <w:rsid w:val="00E37249"/>
    <w:rsid w:val="00E42FC5"/>
    <w:rsid w:val="00E4335A"/>
    <w:rsid w:val="00E44BBD"/>
    <w:rsid w:val="00E46D80"/>
    <w:rsid w:val="00E542BB"/>
    <w:rsid w:val="00E55A1F"/>
    <w:rsid w:val="00E563CA"/>
    <w:rsid w:val="00E64333"/>
    <w:rsid w:val="00E7021D"/>
    <w:rsid w:val="00E742D6"/>
    <w:rsid w:val="00E92F7E"/>
    <w:rsid w:val="00EA2404"/>
    <w:rsid w:val="00EA498C"/>
    <w:rsid w:val="00EB1784"/>
    <w:rsid w:val="00EB1C0A"/>
    <w:rsid w:val="00EB29D2"/>
    <w:rsid w:val="00EB5C2E"/>
    <w:rsid w:val="00EC066E"/>
    <w:rsid w:val="00EC563F"/>
    <w:rsid w:val="00EC628A"/>
    <w:rsid w:val="00ED267D"/>
    <w:rsid w:val="00ED30F9"/>
    <w:rsid w:val="00ED345C"/>
    <w:rsid w:val="00ED6775"/>
    <w:rsid w:val="00EE0C99"/>
    <w:rsid w:val="00EE2C8F"/>
    <w:rsid w:val="00EE4793"/>
    <w:rsid w:val="00EF22CB"/>
    <w:rsid w:val="00EF3438"/>
    <w:rsid w:val="00EF69FF"/>
    <w:rsid w:val="00F11CD7"/>
    <w:rsid w:val="00F14130"/>
    <w:rsid w:val="00F14409"/>
    <w:rsid w:val="00F20A6C"/>
    <w:rsid w:val="00F2154A"/>
    <w:rsid w:val="00F226C3"/>
    <w:rsid w:val="00F24A58"/>
    <w:rsid w:val="00F26F25"/>
    <w:rsid w:val="00F46FD8"/>
    <w:rsid w:val="00F47485"/>
    <w:rsid w:val="00F676AA"/>
    <w:rsid w:val="00F70705"/>
    <w:rsid w:val="00F72660"/>
    <w:rsid w:val="00F74A59"/>
    <w:rsid w:val="00F77BDB"/>
    <w:rsid w:val="00F875EC"/>
    <w:rsid w:val="00F916F2"/>
    <w:rsid w:val="00F95686"/>
    <w:rsid w:val="00FA2520"/>
    <w:rsid w:val="00FB36E1"/>
    <w:rsid w:val="00FB3A45"/>
    <w:rsid w:val="00FB4F1F"/>
    <w:rsid w:val="00FC4FC4"/>
    <w:rsid w:val="00FC7255"/>
    <w:rsid w:val="00FD122B"/>
    <w:rsid w:val="00FD1B5E"/>
    <w:rsid w:val="00FD2A04"/>
    <w:rsid w:val="00FD752A"/>
    <w:rsid w:val="00FD769A"/>
    <w:rsid w:val="00FD7E2E"/>
    <w:rsid w:val="00FE2AD8"/>
    <w:rsid w:val="00FF1E53"/>
    <w:rsid w:val="00FF2797"/>
    <w:rsid w:val="00FF3041"/>
    <w:rsid w:val="00FF4AFD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DEFA301-5F5B-46AA-B7CF-BEC6610C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sans retrait"/>
    <w:qFormat/>
    <w:rsid w:val="005B5AE0"/>
    <w:pPr>
      <w:jc w:val="both"/>
    </w:pPr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67048"/>
    <w:pPr>
      <w:keepNext/>
      <w:numPr>
        <w:numId w:val="3"/>
      </w:numPr>
      <w:spacing w:after="360"/>
      <w:outlineLvl w:val="0"/>
    </w:pPr>
    <w:rPr>
      <w:rFonts w:ascii="Verdana" w:hAnsi="Verdana"/>
      <w:b/>
      <w:bCs/>
      <w:sz w:val="20"/>
      <w:u w:val="single"/>
      <w:lang w:val="en-US"/>
    </w:rPr>
  </w:style>
  <w:style w:type="paragraph" w:styleId="Titre2">
    <w:name w:val="heading 2"/>
    <w:basedOn w:val="Normal"/>
    <w:next w:val="Normal"/>
    <w:link w:val="Titre2Car"/>
    <w:qFormat/>
    <w:rsid w:val="00346F3B"/>
    <w:pPr>
      <w:keepNext/>
      <w:spacing w:after="6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895AA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2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52BDE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A3398E"/>
    <w:pPr>
      <w:jc w:val="center"/>
    </w:pPr>
    <w:rPr>
      <w:b/>
      <w:bCs/>
      <w:u w:val="single"/>
    </w:rPr>
  </w:style>
  <w:style w:type="numbering" w:styleId="111111">
    <w:name w:val="Outline List 2"/>
    <w:basedOn w:val="Aucuneliste"/>
    <w:rsid w:val="004C77CC"/>
    <w:pPr>
      <w:numPr>
        <w:numId w:val="1"/>
      </w:numPr>
    </w:pPr>
  </w:style>
  <w:style w:type="paragraph" w:customStyle="1" w:styleId="Texteplein">
    <w:name w:val="Texte plein"/>
    <w:basedOn w:val="Normal"/>
    <w:link w:val="TextepleinCarCar"/>
    <w:autoRedefine/>
    <w:rsid w:val="009B4396"/>
    <w:pPr>
      <w:ind w:left="170"/>
      <w:jc w:val="left"/>
    </w:pPr>
    <w:rPr>
      <w:rFonts w:ascii="Verdana" w:hAnsi="Verdana" w:cs="Arial"/>
      <w:sz w:val="20"/>
      <w:szCs w:val="22"/>
      <w:lang w:val="en-US"/>
    </w:rPr>
  </w:style>
  <w:style w:type="character" w:customStyle="1" w:styleId="Textepleinflche">
    <w:name w:val="Texte plein + flèche"/>
    <w:basedOn w:val="Policepardfaut"/>
    <w:rsid w:val="006C5484"/>
    <w:rPr>
      <w:rFonts w:ascii="Arial" w:hAnsi="Arial"/>
      <w:sz w:val="22"/>
    </w:rPr>
  </w:style>
  <w:style w:type="character" w:customStyle="1" w:styleId="TextepleinCarCar">
    <w:name w:val="Texte plein Car Car"/>
    <w:basedOn w:val="Policepardfaut"/>
    <w:link w:val="Texteplein"/>
    <w:rsid w:val="009B4396"/>
    <w:rPr>
      <w:rFonts w:ascii="Verdana" w:hAnsi="Verdana" w:cs="Arial"/>
      <w:szCs w:val="22"/>
      <w:lang w:val="en-US" w:eastAsia="fr-FR" w:bidi="ar-SA"/>
    </w:rPr>
  </w:style>
  <w:style w:type="paragraph" w:customStyle="1" w:styleId="StyleTitre211ptNonGras">
    <w:name w:val="Style Titre 2 + 11 pt Non Gras"/>
    <w:basedOn w:val="Titre2"/>
    <w:link w:val="StyleTitre211ptNonGrasCar"/>
    <w:rsid w:val="00895AA0"/>
    <w:pPr>
      <w:numPr>
        <w:ilvl w:val="1"/>
        <w:numId w:val="2"/>
      </w:numPr>
      <w:spacing w:before="180" w:after="180"/>
    </w:pPr>
    <w:rPr>
      <w:b w:val="0"/>
      <w:bCs w:val="0"/>
    </w:rPr>
  </w:style>
  <w:style w:type="character" w:customStyle="1" w:styleId="Titre2Car">
    <w:name w:val="Titre 2 Car"/>
    <w:basedOn w:val="Policepardfaut"/>
    <w:link w:val="Titre2"/>
    <w:rsid w:val="00346F3B"/>
    <w:rPr>
      <w:rFonts w:ascii="Arial" w:hAnsi="Arial"/>
      <w:b/>
      <w:bCs/>
      <w:sz w:val="24"/>
      <w:szCs w:val="24"/>
      <w:lang w:val="fr-FR" w:eastAsia="fr-FR" w:bidi="ar-SA"/>
    </w:rPr>
  </w:style>
  <w:style w:type="character" w:customStyle="1" w:styleId="StyleTitre211ptNonGrasCar">
    <w:name w:val="Style Titre 2 + 11 pt Non Gras Car"/>
    <w:basedOn w:val="Titre2Car"/>
    <w:link w:val="StyleTitre211ptNonGras"/>
    <w:rsid w:val="00895AA0"/>
    <w:rPr>
      <w:rFonts w:ascii="Arial" w:hAnsi="Arial"/>
      <w:b/>
      <w:bCs/>
      <w:sz w:val="22"/>
      <w:szCs w:val="24"/>
      <w:lang w:val="fr-FR" w:eastAsia="fr-FR" w:bidi="ar-SA"/>
    </w:rPr>
  </w:style>
  <w:style w:type="paragraph" w:customStyle="1" w:styleId="Titre2SOP">
    <w:name w:val="Titre 2 SOP"/>
    <w:basedOn w:val="Titre2"/>
    <w:rsid w:val="00EF69FF"/>
    <w:pPr>
      <w:numPr>
        <w:ilvl w:val="1"/>
        <w:numId w:val="3"/>
      </w:numPr>
      <w:spacing w:before="180" w:after="180"/>
      <w:jc w:val="left"/>
    </w:pPr>
    <w:rPr>
      <w:rFonts w:ascii="Verdana" w:hAnsi="Verdana"/>
      <w:bCs w:val="0"/>
      <w:sz w:val="20"/>
      <w:szCs w:val="20"/>
      <w:lang w:val="en-US"/>
    </w:rPr>
  </w:style>
  <w:style w:type="paragraph" w:customStyle="1" w:styleId="StyleTitre2SOPJustifi">
    <w:name w:val="Style Titre 2 SOP + Justifié"/>
    <w:basedOn w:val="Titre2SOP"/>
    <w:rsid w:val="005B5AE0"/>
  </w:style>
  <w:style w:type="paragraph" w:customStyle="1" w:styleId="StyleTextepleinJustifi">
    <w:name w:val="Style Texte plein + Justifié"/>
    <w:basedOn w:val="Texteplein"/>
    <w:rsid w:val="002026FB"/>
    <w:pPr>
      <w:jc w:val="both"/>
    </w:pPr>
    <w:rPr>
      <w:rFonts w:cs="Times New Roman"/>
      <w:szCs w:val="20"/>
    </w:rPr>
  </w:style>
  <w:style w:type="paragraph" w:styleId="TM1">
    <w:name w:val="toc 1"/>
    <w:basedOn w:val="Normal"/>
    <w:next w:val="Normal"/>
    <w:autoRedefine/>
    <w:uiPriority w:val="39"/>
    <w:rsid w:val="003B00EF"/>
  </w:style>
  <w:style w:type="character" w:styleId="Lienhypertexte">
    <w:name w:val="Hyperlink"/>
    <w:basedOn w:val="Policepardfaut"/>
    <w:uiPriority w:val="99"/>
    <w:rsid w:val="003B00EF"/>
    <w:rPr>
      <w:color w:val="0000FF"/>
      <w:u w:val="single"/>
    </w:rPr>
  </w:style>
  <w:style w:type="paragraph" w:styleId="TM2">
    <w:name w:val="toc 2"/>
    <w:basedOn w:val="Normal"/>
    <w:next w:val="Normal"/>
    <w:autoRedefine/>
    <w:uiPriority w:val="39"/>
    <w:rsid w:val="00E64333"/>
    <w:pPr>
      <w:ind w:left="220"/>
    </w:pPr>
  </w:style>
  <w:style w:type="table" w:customStyle="1" w:styleId="Contemporain">
    <w:name w:val="Contemporain"/>
    <w:basedOn w:val="TableauNormal"/>
    <w:rsid w:val="0078324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rsid w:val="0078324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Professionnel">
    <w:name w:val="Professionnel"/>
    <w:basedOn w:val="TableauNormal"/>
    <w:rsid w:val="0078324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imple3">
    <w:name w:val="Simple 3"/>
    <w:basedOn w:val="TableauNormal"/>
    <w:rsid w:val="0078324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3">
    <w:name w:val="Table List 3"/>
    <w:basedOn w:val="TableauNormal"/>
    <w:rsid w:val="0078324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0277F3"/>
    <w:pPr>
      <w:ind w:left="720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ONHYM</vt:lpstr>
    </vt:vector>
  </TitlesOfParts>
  <Company>IGBMC</Company>
  <LinksUpToDate>false</LinksUpToDate>
  <CharactersWithSpaces>2500</CharactersWithSpaces>
  <SharedDoc>false</SharedDoc>
  <HLinks>
    <vt:vector size="30" baseType="variant"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_Toc302555331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_Toc302555330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_Toc302555329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_Toc302555328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_Toc302555327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ONHYM</dc:title>
  <dc:creator>bourhia</dc:creator>
  <cp:lastModifiedBy>Guillaume Pavlovic</cp:lastModifiedBy>
  <cp:revision>2</cp:revision>
  <cp:lastPrinted>2011-09-01T07:56:00Z</cp:lastPrinted>
  <dcterms:created xsi:type="dcterms:W3CDTF">2013-10-23T08:11:00Z</dcterms:created>
  <dcterms:modified xsi:type="dcterms:W3CDTF">2013-10-23T08:11:00Z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-889115653</vt:i4>
  </property>
  <property fmtid="{D5CDD505-2E9C-101B-9397-08002B2CF9AE}" pid="3" name="_NewReviewCycle">
    <vt:lpwstr/>
  </property>
  <property fmtid="{D5CDD505-2E9C-101B-9397-08002B2CF9AE}" pid="4" name="_EmailSubject">
    <vt:lpwstr>non conformités</vt:lpwstr>
  </property>
  <property fmtid="{D5CDD505-2E9C-101B-9397-08002B2CF9AE}" pid="5" name="_AuthorEmail">
    <vt:lpwstr>ELABDOUNI@onhym.com</vt:lpwstr>
  </property>
  <property fmtid="{D5CDD505-2E9C-101B-9397-08002B2CF9AE}" pid="6" name="_AuthorEmailDisplayName">
    <vt:lpwstr>ELABDOUNI Hamid</vt:lpwstr>
  </property>
  <property fmtid="{D5CDD505-2E9C-101B-9397-08002B2CF9AE}" pid="7" name="_ReviewingToolsShownOnce">
    <vt:lpwstr/>
  </property>
</Properties>
</file>